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CB" w:rsidRPr="00097E14" w:rsidRDefault="00981BEF" w:rsidP="00070A4D">
      <w:pPr>
        <w:pStyle w:val="tit"/>
        <w:snapToGrid w:val="0"/>
        <w:spacing w:before="0" w:beforeAutospacing="0" w:after="0" w:afterAutospacing="0" w:line="360" w:lineRule="auto"/>
        <w:contextualSpacing/>
        <w:jc w:val="center"/>
        <w:rPr>
          <w:rStyle w:val="a3"/>
          <w:rFonts w:asciiTheme="minorEastAsia" w:eastAsiaTheme="minorEastAsia" w:hAnsiTheme="minorEastAsia"/>
          <w:color w:val="000000"/>
          <w:sz w:val="32"/>
          <w:szCs w:val="32"/>
        </w:rPr>
      </w:pPr>
      <w:r w:rsidRPr="00097E14">
        <w:rPr>
          <w:rStyle w:val="a3"/>
          <w:rFonts w:asciiTheme="minorEastAsia" w:eastAsiaTheme="minorEastAsia" w:hAnsiTheme="minorEastAsia"/>
          <w:color w:val="000000"/>
          <w:sz w:val="32"/>
          <w:szCs w:val="32"/>
        </w:rPr>
        <w:t>中英国际学院</w:t>
      </w:r>
    </w:p>
    <w:p w:rsidR="007E466B" w:rsidRDefault="00981BEF" w:rsidP="00B30D33">
      <w:pPr>
        <w:pStyle w:val="tit"/>
        <w:snapToGrid w:val="0"/>
        <w:spacing w:before="0" w:beforeAutospacing="0" w:after="0" w:afterAutospacing="0" w:line="360" w:lineRule="auto"/>
        <w:contextualSpacing/>
        <w:jc w:val="center"/>
        <w:rPr>
          <w:rStyle w:val="a3"/>
          <w:rFonts w:asciiTheme="minorEastAsia" w:eastAsiaTheme="minorEastAsia" w:hAnsiTheme="minorEastAsia"/>
          <w:color w:val="000000"/>
          <w:sz w:val="32"/>
          <w:szCs w:val="32"/>
        </w:rPr>
      </w:pPr>
      <w:r w:rsidRPr="00097E14"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</w:rPr>
        <w:t>关于</w:t>
      </w:r>
      <w:r w:rsidR="001E71F4">
        <w:rPr>
          <w:rStyle w:val="a3"/>
          <w:rFonts w:asciiTheme="minorEastAsia" w:eastAsiaTheme="minorEastAsia" w:hAnsiTheme="minorEastAsia"/>
          <w:color w:val="000000"/>
          <w:sz w:val="32"/>
          <w:szCs w:val="32"/>
        </w:rPr>
        <w:t>20</w:t>
      </w:r>
      <w:r w:rsidR="001E71F4"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</w:rPr>
        <w:t>20</w:t>
      </w:r>
      <w:r w:rsidRPr="00097E14"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</w:rPr>
        <w:t>年推荐</w:t>
      </w:r>
      <w:r w:rsidRPr="00097E14">
        <w:rPr>
          <w:rStyle w:val="a3"/>
          <w:rFonts w:asciiTheme="minorEastAsia" w:eastAsiaTheme="minorEastAsia" w:hAnsiTheme="minorEastAsia"/>
          <w:color w:val="000000"/>
          <w:sz w:val="32"/>
          <w:szCs w:val="32"/>
        </w:rPr>
        <w:t>优秀</w:t>
      </w:r>
      <w:r w:rsidRPr="00097E14"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</w:rPr>
        <w:t>应届</w:t>
      </w:r>
      <w:r w:rsidRPr="00097E14">
        <w:rPr>
          <w:rStyle w:val="a3"/>
          <w:rFonts w:asciiTheme="minorEastAsia" w:eastAsiaTheme="minorEastAsia" w:hAnsiTheme="minorEastAsia"/>
          <w:color w:val="000000"/>
          <w:sz w:val="32"/>
          <w:szCs w:val="32"/>
        </w:rPr>
        <w:t>本科毕业生免试</w:t>
      </w:r>
      <w:r w:rsidRPr="00097E14"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</w:rPr>
        <w:t>攻读硕士</w:t>
      </w:r>
      <w:r w:rsidRPr="00097E14">
        <w:rPr>
          <w:rStyle w:val="a3"/>
          <w:rFonts w:asciiTheme="minorEastAsia" w:eastAsiaTheme="minorEastAsia" w:hAnsiTheme="minorEastAsia"/>
          <w:color w:val="000000"/>
          <w:sz w:val="32"/>
          <w:szCs w:val="32"/>
        </w:rPr>
        <w:t>研究生</w:t>
      </w:r>
      <w:r w:rsidR="005409CD"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</w:rPr>
        <w:t>的</w:t>
      </w:r>
      <w:r w:rsidR="00E436CB" w:rsidRPr="00097E14">
        <w:rPr>
          <w:rStyle w:val="a3"/>
          <w:rFonts w:asciiTheme="minorEastAsia" w:eastAsiaTheme="minorEastAsia" w:hAnsiTheme="minorEastAsia" w:hint="eastAsia"/>
          <w:color w:val="000000"/>
          <w:sz w:val="32"/>
          <w:szCs w:val="32"/>
        </w:rPr>
        <w:t>通知</w:t>
      </w:r>
    </w:p>
    <w:p w:rsidR="00B30D33" w:rsidRPr="00693F09" w:rsidRDefault="00B30D33" w:rsidP="005116DC">
      <w:pPr>
        <w:pStyle w:val="tit"/>
        <w:snapToGrid w:val="0"/>
        <w:spacing w:before="0" w:beforeAutospacing="0" w:after="0" w:afterAutospacing="0" w:line="360" w:lineRule="auto"/>
        <w:contextualSpacing/>
        <w:jc w:val="center"/>
        <w:rPr>
          <w:rStyle w:val="a3"/>
          <w:rFonts w:asciiTheme="minorEastAsia" w:eastAsiaTheme="minorEastAsia" w:hAnsiTheme="minorEastAsia"/>
          <w:color w:val="000000"/>
          <w:sz w:val="28"/>
          <w:szCs w:val="28"/>
        </w:rPr>
      </w:pPr>
    </w:p>
    <w:p w:rsidR="00070A4D" w:rsidRPr="00693F09" w:rsidRDefault="00070A4D" w:rsidP="005116DC">
      <w:pPr>
        <w:pStyle w:val="tit"/>
        <w:snapToGrid w:val="0"/>
        <w:spacing w:before="0" w:beforeAutospacing="0" w:after="0" w:afterAutospacing="0" w:line="360" w:lineRule="auto"/>
        <w:contextualSpacing/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</w:pPr>
      <w:r w:rsidRPr="00693F09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 xml:space="preserve"> </w:t>
      </w:r>
      <w:r w:rsidR="000C018E" w:rsidRPr="00693F09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20</w:t>
      </w:r>
      <w:r w:rsidR="000C018E" w:rsidRPr="00693F09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20</w:t>
      </w:r>
      <w:r w:rsidR="0064026D" w:rsidRPr="00693F09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年计划内</w:t>
      </w:r>
      <w:r w:rsidR="00CB7686" w:rsidRPr="00693F09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双学位</w:t>
      </w:r>
      <w:r w:rsidR="0064026D" w:rsidRPr="00693F09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应届毕业生：</w:t>
      </w:r>
    </w:p>
    <w:p w:rsidR="00761B48" w:rsidRPr="00693F09" w:rsidRDefault="007458FB" w:rsidP="005116DC">
      <w:pPr>
        <w:pStyle w:val="tit"/>
        <w:snapToGrid w:val="0"/>
        <w:spacing w:before="0" w:beforeAutospacing="0" w:after="0" w:afterAutospacing="0" w:line="360" w:lineRule="auto"/>
        <w:ind w:firstLine="495"/>
        <w:contextualSpacing/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/>
          <w:bCs/>
          <w:sz w:val="28"/>
          <w:szCs w:val="28"/>
        </w:rPr>
        <w:t>根</w:t>
      </w:r>
      <w:r w:rsidR="00593CF7" w:rsidRPr="00693F09">
        <w:rPr>
          <w:rFonts w:asciiTheme="minorEastAsia" w:eastAsiaTheme="minorEastAsia" w:hAnsiTheme="minorEastAsia"/>
          <w:color w:val="000000"/>
          <w:sz w:val="28"/>
          <w:szCs w:val="28"/>
        </w:rPr>
        <w:t>据</w:t>
      </w:r>
      <w:r w:rsidR="00593CF7"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上海理工大学</w:t>
      </w:r>
      <w:r w:rsidRPr="00693F09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“</w:t>
      </w:r>
      <w:r w:rsidR="007E466B" w:rsidRPr="00693F09">
        <w:rPr>
          <w:rFonts w:asciiTheme="minorEastAsia" w:eastAsiaTheme="minorEastAsia" w:hAnsiTheme="minorEastAsia"/>
          <w:bCs/>
          <w:color w:val="333333"/>
          <w:sz w:val="28"/>
          <w:szCs w:val="28"/>
          <w:shd w:val="clear" w:color="auto" w:fill="FFFFFF"/>
        </w:rPr>
        <w:t>关于做好</w:t>
      </w:r>
      <w:r w:rsidR="00593CF7" w:rsidRPr="00693F09">
        <w:rPr>
          <w:rFonts w:asciiTheme="minorEastAsia" w:eastAsiaTheme="minorEastAsia" w:hAnsiTheme="minorEastAsia"/>
          <w:bCs/>
          <w:color w:val="333333"/>
          <w:sz w:val="28"/>
          <w:szCs w:val="28"/>
          <w:shd w:val="clear" w:color="auto" w:fill="FFFFFF"/>
        </w:rPr>
        <w:t>20</w:t>
      </w:r>
      <w:r w:rsidR="00593CF7" w:rsidRPr="00693F09">
        <w:rPr>
          <w:rFonts w:asciiTheme="minorEastAsia" w:eastAsiaTheme="minorEastAsia" w:hAnsiTheme="minorEastAsia" w:hint="eastAsia"/>
          <w:bCs/>
          <w:color w:val="333333"/>
          <w:sz w:val="28"/>
          <w:szCs w:val="28"/>
          <w:shd w:val="clear" w:color="auto" w:fill="FFFFFF"/>
        </w:rPr>
        <w:t>20</w:t>
      </w:r>
      <w:r w:rsidR="007E466B" w:rsidRPr="00693F09">
        <w:rPr>
          <w:rFonts w:asciiTheme="minorEastAsia" w:eastAsiaTheme="minorEastAsia" w:hAnsiTheme="minorEastAsia"/>
          <w:bCs/>
          <w:color w:val="333333"/>
          <w:sz w:val="28"/>
          <w:szCs w:val="28"/>
          <w:shd w:val="clear" w:color="auto" w:fill="FFFFFF"/>
        </w:rPr>
        <w:t>年推荐优秀应届本科毕业生免试攻读硕士研究生工作的通知</w:t>
      </w:r>
      <w:r w:rsidRPr="00693F09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”</w:t>
      </w:r>
      <w:r w:rsidR="00B70697" w:rsidRPr="00693F09">
        <w:rPr>
          <w:rStyle w:val="a3"/>
          <w:rFonts w:asciiTheme="minorEastAsia" w:eastAsiaTheme="minorEastAsia" w:hAnsiTheme="minorEastAsia"/>
          <w:b w:val="0"/>
          <w:color w:val="000000"/>
          <w:sz w:val="28"/>
          <w:szCs w:val="28"/>
        </w:rPr>
        <w:t>，</w:t>
      </w:r>
      <w:r w:rsidR="00EF0537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学院即日起启动</w:t>
      </w:r>
      <w:r w:rsidR="0077067E" w:rsidRPr="00693F09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相关工作，</w:t>
      </w:r>
      <w:proofErr w:type="gramStart"/>
      <w:r w:rsidR="00461334" w:rsidRPr="00693F09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请符合</w:t>
      </w:r>
      <w:proofErr w:type="gramEnd"/>
      <w:r w:rsidR="00461334" w:rsidRPr="00693F09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申请条件的学生，根据学校</w:t>
      </w:r>
      <w:r w:rsidR="00761B48" w:rsidRPr="00693F09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和</w:t>
      </w:r>
      <w:r w:rsidR="00461334" w:rsidRPr="00693F09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学院</w:t>
      </w:r>
      <w:r w:rsidR="00761B48" w:rsidRPr="00693F09">
        <w:rPr>
          <w:rStyle w:val="a3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通知要求提出申请。</w:t>
      </w:r>
    </w:p>
    <w:p w:rsidR="00AD0DBE" w:rsidRPr="00693F09" w:rsidRDefault="00AD0DBE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Chars="200" w:firstLine="562"/>
        <w:contextualSpacing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/>
          <w:b/>
          <w:color w:val="000000"/>
          <w:sz w:val="28"/>
          <w:szCs w:val="28"/>
        </w:rPr>
        <w:t>一、推荐对象</w:t>
      </w:r>
    </w:p>
    <w:p w:rsidR="00526FED" w:rsidRPr="00693F09" w:rsidRDefault="00526FED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凡属于国家普通全日制本科招生计划录取的2020年应届毕业生</w:t>
      </w:r>
      <w:r w:rsidR="00181D48"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，符合国家和学校相关规定和要求者</w:t>
      </w:r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均可成为推荐对象</w:t>
      </w:r>
      <w:r w:rsidR="00181D48"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，具体条件为</w:t>
      </w:r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</w:p>
    <w:p w:rsidR="00AD0DBE" w:rsidRPr="00693F09" w:rsidRDefault="00AD0DBE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/>
          <w:color w:val="000000"/>
          <w:sz w:val="28"/>
          <w:szCs w:val="28"/>
        </w:rPr>
        <w:t>1.具有高尚的爱国主义情怀和集体主义精神，社会责任感强，遵纪守法，诚实守信，模范遵守校纪校规，在校期间未受任何处分；</w:t>
      </w:r>
    </w:p>
    <w:p w:rsidR="00AD0DBE" w:rsidRPr="00693F09" w:rsidRDefault="00AD0DBE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/>
          <w:color w:val="000000"/>
          <w:sz w:val="28"/>
          <w:szCs w:val="28"/>
        </w:rPr>
        <w:t>2.学习成绩优秀，学术研究兴趣浓厚，创新意识、创新能力较强，专业素养良好。第一至</w:t>
      </w:r>
      <w:proofErr w:type="gramStart"/>
      <w:r w:rsidRPr="00693F09">
        <w:rPr>
          <w:rFonts w:asciiTheme="minorEastAsia" w:eastAsiaTheme="minorEastAsia" w:hAnsiTheme="minorEastAsia"/>
          <w:color w:val="000000"/>
          <w:sz w:val="28"/>
          <w:szCs w:val="28"/>
        </w:rPr>
        <w:t>第六学</w:t>
      </w:r>
      <w:proofErr w:type="gramEnd"/>
      <w:r w:rsidRPr="00693F09">
        <w:rPr>
          <w:rFonts w:asciiTheme="minorEastAsia" w:eastAsiaTheme="minorEastAsia" w:hAnsiTheme="minorEastAsia"/>
          <w:color w:val="000000"/>
          <w:sz w:val="28"/>
          <w:szCs w:val="28"/>
        </w:rPr>
        <w:t>期修读课程的累计平均</w:t>
      </w:r>
      <w:proofErr w:type="gramStart"/>
      <w:r w:rsidRPr="00693F09">
        <w:rPr>
          <w:rFonts w:asciiTheme="minorEastAsia" w:eastAsiaTheme="minorEastAsia" w:hAnsiTheme="minorEastAsia"/>
          <w:color w:val="000000"/>
          <w:sz w:val="28"/>
          <w:szCs w:val="28"/>
        </w:rPr>
        <w:t>绩</w:t>
      </w:r>
      <w:proofErr w:type="gramEnd"/>
      <w:r w:rsidRPr="00693F09">
        <w:rPr>
          <w:rFonts w:asciiTheme="minorEastAsia" w:eastAsiaTheme="minorEastAsia" w:hAnsiTheme="minorEastAsia"/>
          <w:color w:val="000000"/>
          <w:sz w:val="28"/>
          <w:szCs w:val="28"/>
        </w:rPr>
        <w:t>点在3.00及以上；成绩排名原则上在专业前50%。</w:t>
      </w:r>
    </w:p>
    <w:p w:rsidR="00AD0DBE" w:rsidRPr="00693F09" w:rsidRDefault="00AD0DBE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/>
          <w:color w:val="000000"/>
          <w:sz w:val="28"/>
          <w:szCs w:val="28"/>
        </w:rPr>
        <w:t>3.英语国家六级（CET6）等级考试成绩达到425分及以上，外语专业学生通过国家专业外语四级及以上考试；</w:t>
      </w:r>
    </w:p>
    <w:p w:rsidR="00AD0DBE" w:rsidRPr="00693F09" w:rsidRDefault="00AD0DBE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Pr="00693F09">
        <w:rPr>
          <w:rFonts w:asciiTheme="minorEastAsia" w:eastAsiaTheme="minorEastAsia" w:hAnsiTheme="minorEastAsia"/>
          <w:color w:val="000000"/>
          <w:sz w:val="28"/>
          <w:szCs w:val="28"/>
        </w:rPr>
        <w:t>身体健康。</w:t>
      </w:r>
    </w:p>
    <w:p w:rsidR="00CA732F" w:rsidRPr="00693F09" w:rsidRDefault="00CA732F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其中，在数学、物理、电子、机械设计竞赛和全国大学生挑战杯等大赛中获得全国、市级奖项者，根据获奖情况，可适当放宽基本推荐条件；西部志愿者和本科阶段入伍并荣立三等功及以上者，按学校相关文件执行。</w:t>
      </w:r>
    </w:p>
    <w:p w:rsidR="00CA732F" w:rsidRPr="00693F09" w:rsidRDefault="00CA732F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/>
          <w:color w:val="000000"/>
          <w:sz w:val="28"/>
          <w:szCs w:val="28"/>
          <w:lang w:val="en-GB"/>
        </w:rPr>
      </w:pPr>
    </w:p>
    <w:p w:rsidR="00605ABA" w:rsidRPr="00693F09" w:rsidRDefault="00605ABA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/>
          <w:color w:val="000000"/>
          <w:sz w:val="28"/>
          <w:szCs w:val="28"/>
          <w:lang w:val="en-GB"/>
        </w:rPr>
      </w:pPr>
    </w:p>
    <w:p w:rsidR="004A05F9" w:rsidRPr="00693F09" w:rsidRDefault="004A05F9" w:rsidP="006A7807">
      <w:pPr>
        <w:pStyle w:val="tit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Times New Roman"/>
          <w:b/>
          <w:bCs/>
          <w:color w:val="000000" w:themeColor="text1"/>
          <w:kern w:val="2"/>
          <w:sz w:val="28"/>
          <w:szCs w:val="28"/>
          <w:lang w:val="en-GB"/>
        </w:rPr>
      </w:pPr>
      <w:r w:rsidRPr="00693F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en-GB"/>
        </w:rPr>
        <w:lastRenderedPageBreak/>
        <w:t>二、</w:t>
      </w:r>
      <w:r w:rsidRPr="00693F09">
        <w:rPr>
          <w:rFonts w:asciiTheme="minorEastAsia" w:eastAsiaTheme="minorEastAsia" w:hAnsiTheme="minorEastAsia" w:cs="Times New Roman"/>
          <w:b/>
          <w:bCs/>
          <w:color w:val="000000" w:themeColor="text1"/>
          <w:kern w:val="2"/>
          <w:sz w:val="28"/>
          <w:szCs w:val="28"/>
          <w:lang w:val="en-GB"/>
        </w:rPr>
        <w:t>推荐名额</w:t>
      </w:r>
    </w:p>
    <w:p w:rsidR="004A05F9" w:rsidRPr="00693F09" w:rsidRDefault="004A05F9" w:rsidP="005116DC">
      <w:pPr>
        <w:snapToGrid w:val="0"/>
        <w:spacing w:after="0"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bCs/>
          <w:color w:val="000000" w:themeColor="text1"/>
          <w:sz w:val="28"/>
          <w:szCs w:val="28"/>
          <w:lang w:val="en-GB"/>
        </w:rPr>
        <w:t>5</w:t>
      </w:r>
      <w:r w:rsidRPr="00693F09">
        <w:rPr>
          <w:rFonts w:asciiTheme="minorEastAsia" w:hAnsiTheme="minorEastAsia"/>
          <w:bCs/>
          <w:color w:val="000000" w:themeColor="text1"/>
          <w:sz w:val="28"/>
          <w:szCs w:val="28"/>
          <w:lang w:val="en-GB"/>
        </w:rPr>
        <w:t>名</w:t>
      </w:r>
      <w:r w:rsidRPr="00693F09">
        <w:rPr>
          <w:rFonts w:asciiTheme="minorEastAsia" w:hAnsiTheme="minorEastAsia" w:hint="eastAsia"/>
          <w:bCs/>
          <w:color w:val="000000" w:themeColor="text1"/>
          <w:sz w:val="28"/>
          <w:szCs w:val="28"/>
          <w:lang w:val="en-GB"/>
        </w:rPr>
        <w:t>正式推荐名额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。</w:t>
      </w:r>
    </w:p>
    <w:p w:rsidR="00AD0DBE" w:rsidRPr="00693F09" w:rsidRDefault="004A05F9" w:rsidP="006A7807">
      <w:pPr>
        <w:pStyle w:val="tit"/>
        <w:snapToGrid w:val="0"/>
        <w:spacing w:before="0" w:beforeAutospacing="0" w:after="0" w:afterAutospacing="0" w:line="360" w:lineRule="auto"/>
        <w:ind w:firstLineChars="200" w:firstLine="562"/>
        <w:contextualSpacing/>
        <w:rPr>
          <w:rStyle w:val="a3"/>
          <w:rFonts w:asciiTheme="minorEastAsia" w:eastAsiaTheme="minorEastAsia" w:hAnsiTheme="minorEastAsia"/>
          <w:color w:val="000000"/>
          <w:sz w:val="28"/>
          <w:szCs w:val="28"/>
          <w:lang w:val="en-GB"/>
        </w:rPr>
      </w:pPr>
      <w:r w:rsidRPr="00693F09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  <w:lang w:val="en-GB"/>
        </w:rPr>
        <w:t>三</w:t>
      </w:r>
      <w:r w:rsidR="00AD0DBE" w:rsidRPr="00693F09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  <w:lang w:val="en-GB"/>
        </w:rPr>
        <w:t>、</w:t>
      </w:r>
      <w:r w:rsidR="00D20084" w:rsidRPr="00693F09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  <w:lang w:val="en-GB"/>
        </w:rPr>
        <w:t>时间</w:t>
      </w:r>
      <w:r w:rsidR="0043367E" w:rsidRPr="00693F09">
        <w:rPr>
          <w:rStyle w:val="a3"/>
          <w:rFonts w:asciiTheme="minorEastAsia" w:eastAsiaTheme="minorEastAsia" w:hAnsiTheme="minorEastAsia" w:hint="eastAsia"/>
          <w:color w:val="000000"/>
          <w:sz w:val="28"/>
          <w:szCs w:val="28"/>
          <w:lang w:val="en-GB"/>
        </w:rPr>
        <w:t>安排</w:t>
      </w:r>
    </w:p>
    <w:p w:rsidR="00095DEA" w:rsidRPr="00693F09" w:rsidRDefault="00095DEA" w:rsidP="005116DC">
      <w:pPr>
        <w:snapToGrid w:val="0"/>
        <w:spacing w:after="0"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（一）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9月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6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日-9月10日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中午12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点止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，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学生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提出申请。请报名的学生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与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个人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辅导员联系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，且在申请时间截止前把申请资料提交给辅导员。</w:t>
      </w:r>
    </w:p>
    <w:p w:rsidR="00095DEA" w:rsidRPr="00693F09" w:rsidRDefault="00095DEA" w:rsidP="005116DC">
      <w:pPr>
        <w:snapToGrid w:val="0"/>
        <w:spacing w:after="0"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学生应提交申请资料包含：</w:t>
      </w:r>
    </w:p>
    <w:p w:rsidR="00095DEA" w:rsidRPr="00693F09" w:rsidRDefault="00095DEA" w:rsidP="005116DC">
      <w:pPr>
        <w:snapToGrid w:val="0"/>
        <w:spacing w:after="0"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（1）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《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</w:rPr>
        <w:t>上海理工大学20</w:t>
      </w:r>
      <w:r w:rsidRPr="00693F09">
        <w:rPr>
          <w:rFonts w:asciiTheme="minorEastAsia" w:hAnsiTheme="minorEastAsia"/>
          <w:color w:val="000000" w:themeColor="text1"/>
          <w:sz w:val="28"/>
          <w:szCs w:val="28"/>
        </w:rPr>
        <w:t>20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</w:rPr>
        <w:t>届推荐免试硕士研究生申请表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》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（一式两份）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；</w:t>
      </w:r>
    </w:p>
    <w:p w:rsidR="00095DEA" w:rsidRPr="00693F09" w:rsidRDefault="00095DEA" w:rsidP="005116DC">
      <w:pPr>
        <w:snapToGrid w:val="0"/>
        <w:spacing w:after="0"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（2）《上海理工大学本科生学业记录单》（</w:t>
      </w:r>
      <w:proofErr w:type="gramStart"/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含绩点</w:t>
      </w:r>
      <w:proofErr w:type="gramEnd"/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），成绩记录单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需学生本人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至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学校教务处打印；</w:t>
      </w:r>
    </w:p>
    <w:p w:rsidR="00095DEA" w:rsidRPr="00693F09" w:rsidRDefault="00095DEA" w:rsidP="005116DC">
      <w:pPr>
        <w:snapToGrid w:val="0"/>
        <w:spacing w:after="0"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（3）《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</w:rPr>
        <w:t>推荐免试攻读硕士学位研究生协议书》；</w:t>
      </w:r>
    </w:p>
    <w:p w:rsidR="00095DEA" w:rsidRPr="00693F09" w:rsidRDefault="00095DEA" w:rsidP="005116DC">
      <w:pPr>
        <w:snapToGrid w:val="0"/>
        <w:spacing w:after="0"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（4）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相关支持材料原件和复印件，原件在学院审核完毕后退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还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。</w:t>
      </w:r>
    </w:p>
    <w:p w:rsidR="00095DEA" w:rsidRPr="00693F09" w:rsidRDefault="00095DEA" w:rsidP="005116DC">
      <w:pPr>
        <w:snapToGrid w:val="0"/>
        <w:spacing w:after="0" w:line="360" w:lineRule="auto"/>
        <w:ind w:firstLine="418"/>
        <w:rPr>
          <w:rFonts w:asciiTheme="minorEastAsia" w:hAnsiTheme="minorEastAsia"/>
          <w:color w:val="000000" w:themeColor="text1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（二）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9月1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0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日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，</w:t>
      </w:r>
      <w:r w:rsidRPr="00693F09">
        <w:rPr>
          <w:rFonts w:asciiTheme="minorEastAsia" w:hAnsiTheme="minorEastAsia"/>
          <w:color w:val="000000"/>
          <w:sz w:val="28"/>
          <w:szCs w:val="28"/>
        </w:rPr>
        <w:t>学院按照</w:t>
      </w:r>
      <w:r w:rsidRPr="00693F09">
        <w:rPr>
          <w:rFonts w:asciiTheme="minorEastAsia" w:hAnsiTheme="minorEastAsia" w:hint="eastAsia"/>
          <w:color w:val="000000"/>
          <w:sz w:val="28"/>
          <w:szCs w:val="28"/>
        </w:rPr>
        <w:t>学校</w:t>
      </w:r>
      <w:r w:rsidRPr="00693F09">
        <w:rPr>
          <w:rFonts w:asciiTheme="minorEastAsia" w:hAnsiTheme="minorEastAsia"/>
          <w:color w:val="000000"/>
          <w:sz w:val="28"/>
          <w:szCs w:val="28"/>
        </w:rPr>
        <w:t>通知精神</w:t>
      </w:r>
      <w:r w:rsidRPr="00693F09">
        <w:rPr>
          <w:rFonts w:asciiTheme="minorEastAsia" w:hAnsiTheme="minorEastAsia" w:hint="eastAsia"/>
          <w:color w:val="000000"/>
          <w:sz w:val="28"/>
          <w:szCs w:val="28"/>
        </w:rPr>
        <w:t>以及学院遴选细则</w:t>
      </w:r>
      <w:r w:rsidRPr="00693F09">
        <w:rPr>
          <w:rFonts w:asciiTheme="minorEastAsia" w:hAnsiTheme="minorEastAsia"/>
          <w:color w:val="000000"/>
          <w:sz w:val="28"/>
          <w:szCs w:val="28"/>
        </w:rPr>
        <w:t>对学生提交材料进行</w:t>
      </w:r>
      <w:r w:rsidRPr="00693F09">
        <w:rPr>
          <w:rFonts w:asciiTheme="minorEastAsia" w:hAnsiTheme="minorEastAsia"/>
          <w:color w:val="000000" w:themeColor="text1"/>
          <w:sz w:val="28"/>
          <w:szCs w:val="28"/>
        </w:rPr>
        <w:t>资格审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</w:rPr>
        <w:t>查</w:t>
      </w:r>
      <w:r w:rsidRPr="00693F09">
        <w:rPr>
          <w:rFonts w:asciiTheme="minorEastAsia" w:hAnsiTheme="minorEastAsia"/>
          <w:color w:val="000000" w:themeColor="text1"/>
          <w:sz w:val="28"/>
          <w:szCs w:val="28"/>
        </w:rPr>
        <w:t>和初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</w:rPr>
        <w:t>评</w:t>
      </w:r>
      <w:r w:rsidRPr="00693F09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Pr="00693F09">
        <w:rPr>
          <w:rFonts w:asciiTheme="minorEastAsia" w:hAnsiTheme="minorEastAsia"/>
          <w:color w:val="000000"/>
          <w:sz w:val="28"/>
          <w:szCs w:val="28"/>
        </w:rPr>
        <w:t>遴选出复试候选人名单，并进行公示。</w:t>
      </w:r>
    </w:p>
    <w:p w:rsidR="00095DEA" w:rsidRPr="00693F09" w:rsidRDefault="00095DEA" w:rsidP="005116DC">
      <w:pPr>
        <w:pStyle w:val="tit"/>
        <w:adjustRightInd w:val="0"/>
        <w:snapToGrid w:val="0"/>
        <w:spacing w:before="0" w:beforeAutospacing="0" w:after="0" w:afterAutospacing="0" w:line="360" w:lineRule="auto"/>
        <w:ind w:firstLine="480"/>
        <w:contextualSpacing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en-GB"/>
        </w:rPr>
        <w:t>（三）</w:t>
      </w:r>
      <w:r w:rsidRPr="00693F09">
        <w:rPr>
          <w:rFonts w:asciiTheme="minorEastAsia" w:eastAsiaTheme="minorEastAsia" w:hAnsiTheme="minorEastAsia"/>
          <w:color w:val="000000" w:themeColor="text1"/>
          <w:sz w:val="28"/>
          <w:szCs w:val="28"/>
          <w:lang w:val="en-GB"/>
        </w:rPr>
        <w:t>9月1</w:t>
      </w:r>
      <w:r w:rsidRPr="00693F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en-GB"/>
        </w:rPr>
        <w:t>2</w:t>
      </w:r>
      <w:r w:rsidRPr="00693F09">
        <w:rPr>
          <w:rFonts w:asciiTheme="minorEastAsia" w:eastAsiaTheme="minorEastAsia" w:hAnsiTheme="minorEastAsia"/>
          <w:color w:val="000000" w:themeColor="text1"/>
          <w:sz w:val="28"/>
          <w:szCs w:val="28"/>
          <w:lang w:val="en-GB"/>
        </w:rPr>
        <w:t>日</w:t>
      </w:r>
      <w:r w:rsidRPr="00693F0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en-GB"/>
        </w:rPr>
        <w:t>，</w:t>
      </w:r>
      <w:r w:rsidRPr="00693F09">
        <w:rPr>
          <w:rFonts w:asciiTheme="minorEastAsia" w:eastAsiaTheme="minorEastAsia" w:hAnsiTheme="minorEastAsia"/>
          <w:color w:val="000000"/>
          <w:sz w:val="28"/>
          <w:szCs w:val="28"/>
        </w:rPr>
        <w:t>学院复试（具体安排另行通知），形成推免生候选人名单</w:t>
      </w:r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095DEA" w:rsidRPr="00693F09" w:rsidRDefault="00095DEA" w:rsidP="005116DC">
      <w:pPr>
        <w:snapToGrid w:val="0"/>
        <w:spacing w:after="0" w:line="360" w:lineRule="auto"/>
        <w:ind w:firstLine="418"/>
        <w:rPr>
          <w:rFonts w:asciiTheme="minorEastAsia" w:hAnsiTheme="minorEastAsia"/>
          <w:color w:val="000000" w:themeColor="text1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（四）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9月1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2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日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，</w:t>
      </w:r>
      <w:proofErr w:type="gramStart"/>
      <w:r w:rsidR="00D31BEC" w:rsidRPr="00693F09">
        <w:rPr>
          <w:rFonts w:asciiTheme="minorEastAsia" w:hAnsiTheme="minorEastAsia" w:hint="eastAsia"/>
          <w:color w:val="000000"/>
          <w:sz w:val="28"/>
          <w:szCs w:val="28"/>
        </w:rPr>
        <w:t>推免结果</w:t>
      </w:r>
      <w:proofErr w:type="gramEnd"/>
      <w:r w:rsidR="00D31BEC" w:rsidRPr="00693F09">
        <w:rPr>
          <w:rFonts w:asciiTheme="minorEastAsia" w:hAnsiTheme="minorEastAsia" w:hint="eastAsia"/>
          <w:color w:val="000000"/>
          <w:sz w:val="28"/>
          <w:szCs w:val="28"/>
        </w:rPr>
        <w:t>公示</w:t>
      </w:r>
      <w:r w:rsidR="00D31BEC" w:rsidRPr="00693F09">
        <w:rPr>
          <w:rFonts w:asciiTheme="minorEastAsia" w:hAnsiTheme="minorEastAsia"/>
          <w:color w:val="000000"/>
          <w:sz w:val="28"/>
          <w:szCs w:val="28"/>
        </w:rPr>
        <w:t>。</w:t>
      </w:r>
    </w:p>
    <w:p w:rsidR="00095DEA" w:rsidRPr="00693F09" w:rsidRDefault="00095DEA" w:rsidP="005116DC">
      <w:pPr>
        <w:snapToGrid w:val="0"/>
        <w:spacing w:after="0" w:line="360" w:lineRule="auto"/>
        <w:ind w:firstLine="418"/>
        <w:rPr>
          <w:rStyle w:val="a3"/>
          <w:rFonts w:asciiTheme="minorEastAsia" w:hAnsiTheme="minorEastAsia"/>
          <w:b w:val="0"/>
          <w:bCs w:val="0"/>
          <w:color w:val="000000" w:themeColor="text1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（五）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9月1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6</w:t>
      </w:r>
      <w:r w:rsidRPr="00693F09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日</w:t>
      </w:r>
      <w:r w:rsidRPr="00693F09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，</w:t>
      </w:r>
      <w:r w:rsidR="00D31BEC" w:rsidRPr="00693F09">
        <w:rPr>
          <w:rFonts w:asciiTheme="minorEastAsia" w:hAnsiTheme="minorEastAsia"/>
          <w:color w:val="000000"/>
          <w:sz w:val="28"/>
          <w:szCs w:val="28"/>
        </w:rPr>
        <w:t>学院</w:t>
      </w:r>
      <w:proofErr w:type="gramStart"/>
      <w:r w:rsidR="00D31BEC" w:rsidRPr="00693F09">
        <w:rPr>
          <w:rFonts w:asciiTheme="minorEastAsia" w:hAnsiTheme="minorEastAsia"/>
          <w:color w:val="000000"/>
          <w:sz w:val="28"/>
          <w:szCs w:val="28"/>
        </w:rPr>
        <w:t>上报推免研究生</w:t>
      </w:r>
      <w:proofErr w:type="gramEnd"/>
      <w:r w:rsidR="00D31BEC" w:rsidRPr="00693F09">
        <w:rPr>
          <w:rFonts w:asciiTheme="minorEastAsia" w:hAnsiTheme="minorEastAsia"/>
          <w:color w:val="000000"/>
          <w:sz w:val="28"/>
          <w:szCs w:val="28"/>
        </w:rPr>
        <w:t>名单及相应材料至教务处。</w:t>
      </w:r>
    </w:p>
    <w:p w:rsidR="00B35FC7" w:rsidRPr="00693F09" w:rsidRDefault="00552BAE" w:rsidP="005116DC">
      <w:pPr>
        <w:pStyle w:val="tit"/>
        <w:adjustRightInd w:val="0"/>
        <w:snapToGrid w:val="0"/>
        <w:spacing w:before="0" w:beforeAutospacing="0" w:after="0" w:afterAutospacing="0" w:line="360" w:lineRule="auto"/>
        <w:ind w:firstLine="480"/>
        <w:contextualSpacing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</w:t>
      </w:r>
      <w:r w:rsidR="0043367E" w:rsidRPr="00693F0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761B48" w:rsidRPr="00693F09">
        <w:rPr>
          <w:rFonts w:asciiTheme="minorEastAsia" w:eastAsiaTheme="minorEastAsia" w:hAnsiTheme="minorEastAsia"/>
          <w:b/>
          <w:color w:val="000000"/>
          <w:sz w:val="28"/>
          <w:szCs w:val="28"/>
        </w:rPr>
        <w:t>注意事项</w:t>
      </w:r>
    </w:p>
    <w:p w:rsidR="00CA5D6D" w:rsidRPr="00693F09" w:rsidRDefault="00CA5D6D" w:rsidP="005116DC">
      <w:pPr>
        <w:snapToGrid w:val="0"/>
        <w:spacing w:after="0" w:line="360" w:lineRule="auto"/>
        <w:contextualSpacing/>
        <w:rPr>
          <w:rFonts w:asciiTheme="minorEastAsia" w:hAnsiTheme="minorEastAsia"/>
          <w:color w:val="000000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color w:val="000000"/>
          <w:sz w:val="28"/>
          <w:szCs w:val="28"/>
          <w:lang w:val="en-GB"/>
        </w:rPr>
        <w:t xml:space="preserve">    1</w:t>
      </w:r>
      <w:r w:rsidR="0018446C" w:rsidRPr="00693F09">
        <w:rPr>
          <w:rFonts w:asciiTheme="minorEastAsia" w:hAnsiTheme="minorEastAsia" w:hint="eastAsia"/>
          <w:color w:val="000000"/>
          <w:sz w:val="28"/>
          <w:szCs w:val="28"/>
          <w:lang w:val="en-GB"/>
        </w:rPr>
        <w:t>.</w:t>
      </w:r>
      <w:r w:rsidRPr="00693F09">
        <w:rPr>
          <w:rFonts w:asciiTheme="minorEastAsia" w:hAnsiTheme="minorEastAsia" w:hint="eastAsia"/>
          <w:color w:val="000000"/>
          <w:sz w:val="28"/>
          <w:szCs w:val="28"/>
          <w:lang w:val="en-GB"/>
        </w:rPr>
        <w:t>准备或正在办理出国手续的学生不列入推免生范围。</w:t>
      </w:r>
    </w:p>
    <w:p w:rsidR="0095124E" w:rsidRPr="00693F09" w:rsidRDefault="00CA5D6D" w:rsidP="005116DC">
      <w:pPr>
        <w:pStyle w:val="tit"/>
        <w:adjustRightInd w:val="0"/>
        <w:snapToGrid w:val="0"/>
        <w:spacing w:before="0" w:beforeAutospacing="0" w:after="0" w:afterAutospacing="0" w:line="360" w:lineRule="auto"/>
        <w:ind w:firstLineChars="200" w:firstLine="560"/>
        <w:contextualSpacing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18446C"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95124E" w:rsidRPr="00693F09">
        <w:rPr>
          <w:rFonts w:asciiTheme="minorEastAsia" w:eastAsiaTheme="minorEastAsia" w:hAnsiTheme="minorEastAsia"/>
          <w:color w:val="000000"/>
          <w:sz w:val="28"/>
          <w:szCs w:val="28"/>
        </w:rPr>
        <w:t>申请者应出席复试，否则视为放弃推荐资格。</w:t>
      </w:r>
    </w:p>
    <w:p w:rsidR="00950A6B" w:rsidRPr="00693F09" w:rsidRDefault="00CA5D6D" w:rsidP="005116DC">
      <w:pPr>
        <w:pStyle w:val="tit"/>
        <w:snapToGrid w:val="0"/>
        <w:spacing w:before="0" w:beforeAutospacing="0" w:after="0" w:afterAutospacing="0" w:line="360" w:lineRule="auto"/>
        <w:ind w:firstLineChars="200" w:firstLine="560"/>
        <w:contextualSpacing/>
        <w:rPr>
          <w:rFonts w:asciiTheme="minorEastAsia" w:eastAsiaTheme="minorEastAsia" w:hAnsiTheme="minorEastAsia"/>
          <w:color w:val="000000"/>
          <w:sz w:val="28"/>
          <w:szCs w:val="28"/>
          <w:lang w:val="en-GB"/>
        </w:rPr>
      </w:pPr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  <w:lang w:val="en-GB"/>
        </w:rPr>
        <w:t>3</w:t>
      </w:r>
      <w:r w:rsidR="0018446C" w:rsidRPr="00693F09">
        <w:rPr>
          <w:rFonts w:asciiTheme="minorEastAsia" w:eastAsiaTheme="minorEastAsia" w:hAnsiTheme="minorEastAsia" w:hint="eastAsia"/>
          <w:color w:val="000000"/>
          <w:sz w:val="28"/>
          <w:szCs w:val="28"/>
          <w:lang w:val="en-GB"/>
        </w:rPr>
        <w:t>.</w:t>
      </w:r>
      <w:r w:rsidR="00C30FA6" w:rsidRPr="00693F09">
        <w:rPr>
          <w:rFonts w:asciiTheme="minorEastAsia" w:eastAsiaTheme="minorEastAsia" w:hAnsiTheme="minorEastAsia"/>
          <w:color w:val="000000"/>
          <w:sz w:val="28"/>
          <w:szCs w:val="28"/>
          <w:lang w:val="en-GB"/>
        </w:rPr>
        <w:t>绩点、专业排名可至</w:t>
      </w:r>
      <w:r w:rsidR="000550D1" w:rsidRPr="00693F09">
        <w:rPr>
          <w:rFonts w:asciiTheme="minorEastAsia" w:eastAsiaTheme="minorEastAsia" w:hAnsiTheme="minorEastAsia"/>
          <w:color w:val="000000"/>
          <w:sz w:val="28"/>
          <w:szCs w:val="28"/>
          <w:lang w:val="en-GB"/>
        </w:rPr>
        <w:t>个人</w:t>
      </w:r>
      <w:r w:rsidR="00C30FA6" w:rsidRPr="00693F09">
        <w:rPr>
          <w:rFonts w:asciiTheme="minorEastAsia" w:eastAsiaTheme="minorEastAsia" w:hAnsiTheme="minorEastAsia"/>
          <w:color w:val="000000"/>
          <w:sz w:val="28"/>
          <w:szCs w:val="28"/>
          <w:lang w:val="en-GB"/>
        </w:rPr>
        <w:t>辅导员处查询</w:t>
      </w:r>
      <w:r w:rsidR="000550D1" w:rsidRPr="00693F09">
        <w:rPr>
          <w:rFonts w:asciiTheme="minorEastAsia" w:eastAsiaTheme="minorEastAsia" w:hAnsiTheme="minorEastAsia"/>
          <w:color w:val="000000"/>
          <w:sz w:val="28"/>
          <w:szCs w:val="28"/>
          <w:lang w:val="en-GB"/>
        </w:rPr>
        <w:t>。</w:t>
      </w:r>
    </w:p>
    <w:p w:rsidR="00284307" w:rsidRDefault="00284307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contextualSpacing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284307" w:rsidRDefault="00284307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contextualSpacing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</w:p>
    <w:p w:rsidR="000F373B" w:rsidRPr="00693F09" w:rsidRDefault="000F373B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contextualSpacing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附件：</w:t>
      </w:r>
    </w:p>
    <w:p w:rsidR="0064567E" w:rsidRPr="00693F09" w:rsidRDefault="0064567E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1.上海理工大学2020届推荐</w:t>
      </w:r>
      <w:bookmarkStart w:id="0" w:name="_GoBack"/>
      <w:bookmarkEnd w:id="0"/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>免试硕士研究生申请表</w:t>
      </w:r>
    </w:p>
    <w:p w:rsidR="00D82854" w:rsidRPr="0091247D" w:rsidRDefault="00D82854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93F0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2. </w:t>
      </w:r>
      <w:r w:rsidR="006C1CAC" w:rsidRPr="00693F09">
        <w:rPr>
          <w:rFonts w:asciiTheme="minorEastAsia" w:eastAsiaTheme="minorEastAsia" w:hAnsiTheme="minorEastAsia" w:hint="eastAsia"/>
          <w:sz w:val="28"/>
          <w:szCs w:val="28"/>
        </w:rPr>
        <w:t>推荐免试攻读</w:t>
      </w:r>
      <w:r w:rsidR="006C1CAC" w:rsidRPr="0091247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硕士学位研究生协议书</w:t>
      </w:r>
    </w:p>
    <w:p w:rsidR="000F373B" w:rsidRPr="0091247D" w:rsidRDefault="00D82854" w:rsidP="005116DC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firstLine="645"/>
        <w:contextualSpacing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1247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3. </w:t>
      </w:r>
      <w:r w:rsidR="002E4E6E" w:rsidRPr="0091247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上海理工大学</w:t>
      </w:r>
      <w:r w:rsidR="000F373B" w:rsidRPr="0091247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“</w:t>
      </w:r>
      <w:r w:rsidR="0091247D" w:rsidRPr="0091247D">
        <w:rPr>
          <w:rFonts w:asciiTheme="minorEastAsia" w:eastAsiaTheme="minorEastAsia" w:hAnsiTheme="minorEastAsia"/>
          <w:bCs/>
          <w:color w:val="000000" w:themeColor="text1"/>
          <w:sz w:val="28"/>
          <w:szCs w:val="28"/>
          <w:shd w:val="clear" w:color="auto" w:fill="FFFFFF"/>
        </w:rPr>
        <w:t>关于做好20</w:t>
      </w:r>
      <w:r w:rsidR="0091247D" w:rsidRPr="0091247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  <w:shd w:val="clear" w:color="auto" w:fill="FFFFFF"/>
        </w:rPr>
        <w:t>20</w:t>
      </w:r>
      <w:r w:rsidR="0091247D" w:rsidRPr="0091247D">
        <w:rPr>
          <w:rFonts w:asciiTheme="minorEastAsia" w:eastAsiaTheme="minorEastAsia" w:hAnsiTheme="minorEastAsia"/>
          <w:bCs/>
          <w:color w:val="000000" w:themeColor="text1"/>
          <w:sz w:val="28"/>
          <w:szCs w:val="28"/>
          <w:shd w:val="clear" w:color="auto" w:fill="FFFFFF"/>
        </w:rPr>
        <w:t>年推荐优秀应届本科毕业生免试攻读硕士研究生工作的通知</w:t>
      </w:r>
      <w:r w:rsidR="00BF0826" w:rsidRPr="0091247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”</w:t>
      </w:r>
    </w:p>
    <w:p w:rsidR="005116DC" w:rsidRPr="00693F09" w:rsidRDefault="006C1CAC" w:rsidP="00E47D88">
      <w:pPr>
        <w:snapToGrid w:val="0"/>
        <w:spacing w:after="0" w:line="360" w:lineRule="auto"/>
        <w:ind w:firstLineChars="200" w:firstLine="560"/>
        <w:contextualSpacing/>
        <w:rPr>
          <w:rFonts w:asciiTheme="minorEastAsia" w:hAnsiTheme="minorEastAsia"/>
          <w:color w:val="000000"/>
          <w:sz w:val="28"/>
          <w:szCs w:val="28"/>
          <w:lang w:val="en-GB"/>
        </w:rPr>
      </w:pPr>
      <w:r w:rsidRPr="0091247D">
        <w:rPr>
          <w:rStyle w:val="a3"/>
          <w:rFonts w:asciiTheme="minorEastAsia" w:hAnsiTheme="minorEastAsia" w:hint="eastAsia"/>
          <w:b w:val="0"/>
          <w:color w:val="000000" w:themeColor="text1"/>
          <w:sz w:val="28"/>
          <w:szCs w:val="28"/>
          <w:lang w:val="en-GB"/>
        </w:rPr>
        <w:t>4．</w:t>
      </w:r>
      <w:r w:rsidRPr="0091247D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中英国际学院20</w:t>
      </w:r>
      <w:r w:rsidRPr="0091247D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20年推荐</w:t>
      </w:r>
      <w:r w:rsidRPr="0091247D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优秀</w:t>
      </w:r>
      <w:r w:rsidRPr="0091247D">
        <w:rPr>
          <w:rFonts w:asciiTheme="minorEastAsia" w:hAnsiTheme="minorEastAsia" w:hint="eastAsia"/>
          <w:color w:val="000000" w:themeColor="text1"/>
          <w:sz w:val="28"/>
          <w:szCs w:val="28"/>
          <w:lang w:val="en-GB"/>
        </w:rPr>
        <w:t>应届</w:t>
      </w:r>
      <w:r w:rsidRPr="0091247D">
        <w:rPr>
          <w:rFonts w:asciiTheme="minorEastAsia" w:hAnsiTheme="minorEastAsia"/>
          <w:color w:val="000000" w:themeColor="text1"/>
          <w:sz w:val="28"/>
          <w:szCs w:val="28"/>
          <w:lang w:val="en-GB"/>
        </w:rPr>
        <w:t>本</w:t>
      </w:r>
      <w:r w:rsidRPr="00693F09">
        <w:rPr>
          <w:rFonts w:asciiTheme="minorEastAsia" w:hAnsiTheme="minorEastAsia"/>
          <w:color w:val="000000"/>
          <w:sz w:val="28"/>
          <w:szCs w:val="28"/>
          <w:lang w:val="en-GB"/>
        </w:rPr>
        <w:t>科毕业生免试</w:t>
      </w:r>
      <w:r w:rsidRPr="00693F09">
        <w:rPr>
          <w:rFonts w:asciiTheme="minorEastAsia" w:hAnsiTheme="minorEastAsia" w:hint="eastAsia"/>
          <w:color w:val="000000"/>
          <w:sz w:val="28"/>
          <w:szCs w:val="28"/>
          <w:lang w:val="en-GB"/>
        </w:rPr>
        <w:t>攻读硕士</w:t>
      </w:r>
      <w:r w:rsidRPr="00693F09">
        <w:rPr>
          <w:rFonts w:asciiTheme="minorEastAsia" w:hAnsiTheme="minorEastAsia"/>
          <w:color w:val="000000"/>
          <w:sz w:val="28"/>
          <w:szCs w:val="28"/>
          <w:lang w:val="en-GB"/>
        </w:rPr>
        <w:t>研究生</w:t>
      </w:r>
      <w:r w:rsidRPr="00693F09">
        <w:rPr>
          <w:rFonts w:asciiTheme="minorEastAsia" w:hAnsiTheme="minorEastAsia" w:hint="eastAsia"/>
          <w:color w:val="000000"/>
          <w:sz w:val="28"/>
          <w:szCs w:val="28"/>
          <w:lang w:val="en-GB"/>
        </w:rPr>
        <w:t>遴选方案</w:t>
      </w:r>
    </w:p>
    <w:p w:rsidR="00AF53BE" w:rsidRPr="00693F09" w:rsidRDefault="00AF53BE" w:rsidP="005116DC">
      <w:pPr>
        <w:snapToGrid w:val="0"/>
        <w:spacing w:after="0" w:line="360" w:lineRule="auto"/>
        <w:ind w:firstLineChars="2600" w:firstLine="7280"/>
        <w:contextualSpacing/>
        <w:rPr>
          <w:rFonts w:asciiTheme="minorEastAsia" w:hAnsiTheme="minorEastAsia"/>
          <w:color w:val="000000"/>
          <w:sz w:val="28"/>
          <w:szCs w:val="28"/>
          <w:lang w:val="en-GB"/>
        </w:rPr>
      </w:pPr>
      <w:r w:rsidRPr="00693F09">
        <w:rPr>
          <w:rFonts w:asciiTheme="minorEastAsia" w:hAnsiTheme="minorEastAsia" w:hint="eastAsia"/>
          <w:sz w:val="28"/>
          <w:szCs w:val="28"/>
        </w:rPr>
        <w:t>中英国际学院</w:t>
      </w:r>
    </w:p>
    <w:p w:rsidR="00AF53BE" w:rsidRPr="00693F09" w:rsidRDefault="00AF53BE" w:rsidP="005116DC">
      <w:pPr>
        <w:snapToGrid w:val="0"/>
        <w:spacing w:after="0" w:line="360" w:lineRule="auto"/>
        <w:contextualSpacing/>
        <w:jc w:val="both"/>
        <w:rPr>
          <w:rFonts w:asciiTheme="minorEastAsia" w:hAnsiTheme="minorEastAsia"/>
          <w:sz w:val="28"/>
          <w:szCs w:val="28"/>
        </w:rPr>
      </w:pPr>
      <w:r w:rsidRPr="00693F09"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="00A529C9" w:rsidRPr="00693F09"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5116DC" w:rsidRPr="00693F09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="00A529C9" w:rsidRPr="00693F09">
        <w:rPr>
          <w:rFonts w:asciiTheme="minorEastAsia" w:hAnsiTheme="minorEastAsia" w:hint="eastAsia"/>
          <w:sz w:val="28"/>
          <w:szCs w:val="28"/>
        </w:rPr>
        <w:t>2019</w:t>
      </w:r>
      <w:r w:rsidRPr="00693F09">
        <w:rPr>
          <w:rFonts w:asciiTheme="minorEastAsia" w:hAnsiTheme="minorEastAsia" w:hint="eastAsia"/>
          <w:sz w:val="28"/>
          <w:szCs w:val="28"/>
        </w:rPr>
        <w:t>年9月</w:t>
      </w:r>
      <w:r w:rsidR="00A529C9" w:rsidRPr="00693F09">
        <w:rPr>
          <w:rFonts w:asciiTheme="minorEastAsia" w:hAnsiTheme="minorEastAsia" w:hint="eastAsia"/>
          <w:sz w:val="28"/>
          <w:szCs w:val="28"/>
        </w:rPr>
        <w:t>6</w:t>
      </w:r>
      <w:r w:rsidRPr="00693F09">
        <w:rPr>
          <w:rFonts w:asciiTheme="minorEastAsia" w:hAnsiTheme="minorEastAsia" w:hint="eastAsia"/>
          <w:sz w:val="28"/>
          <w:szCs w:val="28"/>
        </w:rPr>
        <w:t>日</w:t>
      </w:r>
    </w:p>
    <w:sectPr w:rsidR="00AF53BE" w:rsidRPr="0069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28" w:rsidRDefault="007F4F28" w:rsidP="00593CF7">
      <w:pPr>
        <w:spacing w:after="0" w:line="240" w:lineRule="auto"/>
      </w:pPr>
      <w:r>
        <w:separator/>
      </w:r>
    </w:p>
  </w:endnote>
  <w:endnote w:type="continuationSeparator" w:id="0">
    <w:p w:rsidR="007F4F28" w:rsidRDefault="007F4F28" w:rsidP="0059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28" w:rsidRDefault="007F4F28" w:rsidP="00593CF7">
      <w:pPr>
        <w:spacing w:after="0" w:line="240" w:lineRule="auto"/>
      </w:pPr>
      <w:r>
        <w:separator/>
      </w:r>
    </w:p>
  </w:footnote>
  <w:footnote w:type="continuationSeparator" w:id="0">
    <w:p w:rsidR="007F4F28" w:rsidRDefault="007F4F28" w:rsidP="00593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C0"/>
    <w:rsid w:val="0001573F"/>
    <w:rsid w:val="00024814"/>
    <w:rsid w:val="000550D1"/>
    <w:rsid w:val="00070A4D"/>
    <w:rsid w:val="00095DEA"/>
    <w:rsid w:val="00097E14"/>
    <w:rsid w:val="000A77D6"/>
    <w:rsid w:val="000B7BEE"/>
    <w:rsid w:val="000C018E"/>
    <w:rsid w:val="000F373B"/>
    <w:rsid w:val="00173380"/>
    <w:rsid w:val="00181D48"/>
    <w:rsid w:val="0018446C"/>
    <w:rsid w:val="001C55D9"/>
    <w:rsid w:val="001D306E"/>
    <w:rsid w:val="001E4EF4"/>
    <w:rsid w:val="001E71F4"/>
    <w:rsid w:val="00222B7B"/>
    <w:rsid w:val="00276450"/>
    <w:rsid w:val="00284307"/>
    <w:rsid w:val="002B4CFD"/>
    <w:rsid w:val="002D6A23"/>
    <w:rsid w:val="002E4E6E"/>
    <w:rsid w:val="002E6D8E"/>
    <w:rsid w:val="002F05F3"/>
    <w:rsid w:val="00304042"/>
    <w:rsid w:val="0033144B"/>
    <w:rsid w:val="00353E67"/>
    <w:rsid w:val="003804F2"/>
    <w:rsid w:val="003A0587"/>
    <w:rsid w:val="003A274E"/>
    <w:rsid w:val="003E0212"/>
    <w:rsid w:val="00410C5C"/>
    <w:rsid w:val="0043367E"/>
    <w:rsid w:val="00435031"/>
    <w:rsid w:val="004356D5"/>
    <w:rsid w:val="004524F0"/>
    <w:rsid w:val="00461334"/>
    <w:rsid w:val="004A05F9"/>
    <w:rsid w:val="004B509B"/>
    <w:rsid w:val="004B5626"/>
    <w:rsid w:val="00500EB4"/>
    <w:rsid w:val="005116DC"/>
    <w:rsid w:val="00526FED"/>
    <w:rsid w:val="005409CD"/>
    <w:rsid w:val="00552BAE"/>
    <w:rsid w:val="00593CF7"/>
    <w:rsid w:val="005B243A"/>
    <w:rsid w:val="005B559D"/>
    <w:rsid w:val="005C23AF"/>
    <w:rsid w:val="00605ABA"/>
    <w:rsid w:val="0064026D"/>
    <w:rsid w:val="00645411"/>
    <w:rsid w:val="0064567E"/>
    <w:rsid w:val="00683D8A"/>
    <w:rsid w:val="00693F09"/>
    <w:rsid w:val="006A7807"/>
    <w:rsid w:val="006C1CAC"/>
    <w:rsid w:val="006D4BB8"/>
    <w:rsid w:val="006F4FE6"/>
    <w:rsid w:val="00717880"/>
    <w:rsid w:val="007458FB"/>
    <w:rsid w:val="00761B48"/>
    <w:rsid w:val="0077067E"/>
    <w:rsid w:val="007E466B"/>
    <w:rsid w:val="007E52CE"/>
    <w:rsid w:val="007F4F28"/>
    <w:rsid w:val="0082377A"/>
    <w:rsid w:val="00823F36"/>
    <w:rsid w:val="008A2F92"/>
    <w:rsid w:val="008A4142"/>
    <w:rsid w:val="008B2E51"/>
    <w:rsid w:val="008C634E"/>
    <w:rsid w:val="008D5A19"/>
    <w:rsid w:val="008D7EA4"/>
    <w:rsid w:val="009021A9"/>
    <w:rsid w:val="0090510C"/>
    <w:rsid w:val="0091247D"/>
    <w:rsid w:val="00950A6B"/>
    <w:rsid w:val="0095124E"/>
    <w:rsid w:val="00981BEF"/>
    <w:rsid w:val="009A564D"/>
    <w:rsid w:val="009A6D74"/>
    <w:rsid w:val="009D5D2D"/>
    <w:rsid w:val="00A529C9"/>
    <w:rsid w:val="00A630C1"/>
    <w:rsid w:val="00AB0876"/>
    <w:rsid w:val="00AD0DBE"/>
    <w:rsid w:val="00AF53BE"/>
    <w:rsid w:val="00B22A76"/>
    <w:rsid w:val="00B25510"/>
    <w:rsid w:val="00B30D33"/>
    <w:rsid w:val="00B35FC7"/>
    <w:rsid w:val="00B5389B"/>
    <w:rsid w:val="00B5775E"/>
    <w:rsid w:val="00B70697"/>
    <w:rsid w:val="00BF0826"/>
    <w:rsid w:val="00C30FA6"/>
    <w:rsid w:val="00C3309F"/>
    <w:rsid w:val="00CA0656"/>
    <w:rsid w:val="00CA0F05"/>
    <w:rsid w:val="00CA5D6D"/>
    <w:rsid w:val="00CA732F"/>
    <w:rsid w:val="00CB7686"/>
    <w:rsid w:val="00CC7E71"/>
    <w:rsid w:val="00CE4F90"/>
    <w:rsid w:val="00CF1226"/>
    <w:rsid w:val="00D011F0"/>
    <w:rsid w:val="00D20084"/>
    <w:rsid w:val="00D319B6"/>
    <w:rsid w:val="00D31BEC"/>
    <w:rsid w:val="00D70440"/>
    <w:rsid w:val="00D82854"/>
    <w:rsid w:val="00D92BFF"/>
    <w:rsid w:val="00DC3EE5"/>
    <w:rsid w:val="00DC78C0"/>
    <w:rsid w:val="00DF0C99"/>
    <w:rsid w:val="00E352D4"/>
    <w:rsid w:val="00E359D9"/>
    <w:rsid w:val="00E436CB"/>
    <w:rsid w:val="00E47D88"/>
    <w:rsid w:val="00E5190E"/>
    <w:rsid w:val="00EB338C"/>
    <w:rsid w:val="00EC1A50"/>
    <w:rsid w:val="00EF0537"/>
    <w:rsid w:val="00F0743C"/>
    <w:rsid w:val="00F74E22"/>
    <w:rsid w:val="00F9015B"/>
    <w:rsid w:val="00FB7C69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981BE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3">
    <w:name w:val="Strong"/>
    <w:qFormat/>
    <w:rsid w:val="00981BEF"/>
    <w:rPr>
      <w:b/>
      <w:bCs/>
    </w:rPr>
  </w:style>
  <w:style w:type="paragraph" w:styleId="a4">
    <w:name w:val="Normal (Web)"/>
    <w:basedOn w:val="a"/>
    <w:uiPriority w:val="99"/>
    <w:unhideWhenUsed/>
    <w:rsid w:val="007E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A2F9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A2F92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8A2F92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A2F9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8A2F92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8A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8A2F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17880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a">
    <w:name w:val="header"/>
    <w:basedOn w:val="a"/>
    <w:link w:val="Char2"/>
    <w:uiPriority w:val="99"/>
    <w:unhideWhenUsed/>
    <w:rsid w:val="0059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593CF7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593CF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593C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981BE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3">
    <w:name w:val="Strong"/>
    <w:qFormat/>
    <w:rsid w:val="00981BEF"/>
    <w:rPr>
      <w:b/>
      <w:bCs/>
    </w:rPr>
  </w:style>
  <w:style w:type="paragraph" w:styleId="a4">
    <w:name w:val="Normal (Web)"/>
    <w:basedOn w:val="a"/>
    <w:uiPriority w:val="99"/>
    <w:unhideWhenUsed/>
    <w:rsid w:val="007E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A2F9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A2F92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8A2F92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A2F9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8A2F92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8A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8A2F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17880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a">
    <w:name w:val="header"/>
    <w:basedOn w:val="a"/>
    <w:link w:val="Char2"/>
    <w:uiPriority w:val="99"/>
    <w:unhideWhenUsed/>
    <w:rsid w:val="0059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593CF7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593CF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593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Liu</dc:creator>
  <cp:keywords/>
  <dc:description/>
  <cp:lastModifiedBy>Wendy Liu</cp:lastModifiedBy>
  <cp:revision>121</cp:revision>
  <dcterms:created xsi:type="dcterms:W3CDTF">2018-09-04T08:34:00Z</dcterms:created>
  <dcterms:modified xsi:type="dcterms:W3CDTF">2019-09-06T06:57:00Z</dcterms:modified>
</cp:coreProperties>
</file>