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C3C" w:rsidRPr="004E4D01" w:rsidRDefault="001D0C3C" w:rsidP="00682C24">
      <w:pPr>
        <w:widowControl/>
        <w:snapToGrid w:val="0"/>
        <w:contextualSpacing/>
        <w:jc w:val="center"/>
        <w:rPr>
          <w:rFonts w:ascii="宋体" w:eastAsia="宋体" w:hAnsi="宋体" w:cs="宋体"/>
          <w:b/>
          <w:bCs/>
          <w:color w:val="333333"/>
          <w:kern w:val="0"/>
          <w:sz w:val="32"/>
          <w:szCs w:val="32"/>
        </w:rPr>
      </w:pPr>
      <w:r w:rsidRPr="004E4D01">
        <w:rPr>
          <w:rFonts w:ascii="宋体" w:eastAsia="宋体" w:hAnsi="宋体" w:cs="宋体" w:hint="eastAsia"/>
          <w:b/>
          <w:bCs/>
          <w:color w:val="333333"/>
          <w:kern w:val="0"/>
          <w:sz w:val="32"/>
          <w:szCs w:val="32"/>
        </w:rPr>
        <w:t>上海理工大学</w:t>
      </w:r>
    </w:p>
    <w:p w:rsidR="00682C24" w:rsidRDefault="00682C24" w:rsidP="00682C24">
      <w:pPr>
        <w:widowControl/>
        <w:snapToGrid w:val="0"/>
        <w:contextualSpacing/>
        <w:jc w:val="center"/>
        <w:rPr>
          <w:rFonts w:ascii="宋体" w:eastAsia="宋体" w:hAnsi="宋体" w:cs="宋体" w:hint="eastAsia"/>
          <w:b/>
          <w:bCs/>
          <w:color w:val="333333"/>
          <w:kern w:val="0"/>
          <w:sz w:val="32"/>
          <w:szCs w:val="32"/>
        </w:rPr>
      </w:pPr>
      <w:r w:rsidRPr="004E4D01">
        <w:rPr>
          <w:rFonts w:ascii="宋体" w:eastAsia="宋体" w:hAnsi="宋体" w:cs="宋体"/>
          <w:b/>
          <w:bCs/>
          <w:color w:val="333333"/>
          <w:kern w:val="0"/>
          <w:sz w:val="32"/>
          <w:szCs w:val="32"/>
        </w:rPr>
        <w:t>关于做好2020年推荐优秀应届本科毕业生免试攻读硕士研究生工作的通知</w:t>
      </w:r>
    </w:p>
    <w:p w:rsidR="004E4D01" w:rsidRPr="004E4D01" w:rsidRDefault="004E4D01" w:rsidP="00682C24">
      <w:pPr>
        <w:widowControl/>
        <w:snapToGrid w:val="0"/>
        <w:contextualSpacing/>
        <w:jc w:val="center"/>
        <w:rPr>
          <w:rFonts w:ascii="宋体" w:eastAsia="宋体" w:hAnsi="宋体" w:cs="宋体"/>
          <w:b/>
          <w:bCs/>
          <w:kern w:val="0"/>
          <w:sz w:val="32"/>
          <w:szCs w:val="32"/>
        </w:rPr>
      </w:pPr>
    </w:p>
    <w:tbl>
      <w:tblPr>
        <w:tblW w:w="5000" w:type="pct"/>
        <w:jc w:val="center"/>
        <w:tblCellMar>
          <w:left w:w="0" w:type="dxa"/>
          <w:right w:w="0" w:type="dxa"/>
        </w:tblCellMar>
        <w:tblLook w:val="04A0" w:firstRow="1" w:lastRow="0" w:firstColumn="1" w:lastColumn="0" w:noHBand="0" w:noVBand="1"/>
      </w:tblPr>
      <w:tblGrid>
        <w:gridCol w:w="8312"/>
      </w:tblGrid>
      <w:tr w:rsidR="00682C24" w:rsidRPr="00682C24" w:rsidTr="00682C24">
        <w:trPr>
          <w:jc w:val="center"/>
        </w:trPr>
        <w:tc>
          <w:tcPr>
            <w:tcW w:w="0" w:type="auto"/>
            <w:vAlign w:val="center"/>
            <w:hideMark/>
          </w:tcPr>
          <w:p w:rsidR="00682C24" w:rsidRPr="00682C24" w:rsidRDefault="00682C24" w:rsidP="00682C24">
            <w:pPr>
              <w:widowControl/>
              <w:snapToGrid w:val="0"/>
              <w:contextualSpacing/>
              <w:jc w:val="center"/>
              <w:rPr>
                <w:rFonts w:ascii="宋体" w:eastAsia="宋体" w:hAnsi="宋体" w:cs="宋体"/>
                <w:kern w:val="0"/>
                <w:sz w:val="18"/>
                <w:szCs w:val="18"/>
              </w:rPr>
            </w:pPr>
          </w:p>
        </w:tc>
      </w:tr>
    </w:tbl>
    <w:p w:rsidR="00682C24" w:rsidRPr="00682C24" w:rsidRDefault="00682C24" w:rsidP="00682C24">
      <w:pPr>
        <w:widowControl/>
        <w:snapToGrid w:val="0"/>
        <w:contextualSpacing/>
        <w:jc w:val="left"/>
        <w:rPr>
          <w:rFonts w:ascii="宋体" w:eastAsia="宋体" w:hAnsi="宋体" w:cs="宋体"/>
          <w:vanish/>
          <w:kern w:val="0"/>
          <w:sz w:val="24"/>
          <w:szCs w:val="24"/>
        </w:rPr>
      </w:pPr>
    </w:p>
    <w:tbl>
      <w:tblPr>
        <w:tblW w:w="5000" w:type="pct"/>
        <w:jc w:val="center"/>
        <w:tblCellMar>
          <w:left w:w="0" w:type="dxa"/>
          <w:right w:w="0" w:type="dxa"/>
        </w:tblCellMar>
        <w:tblLook w:val="04A0" w:firstRow="1" w:lastRow="0" w:firstColumn="1" w:lastColumn="0" w:noHBand="0" w:noVBand="1"/>
      </w:tblPr>
      <w:tblGrid>
        <w:gridCol w:w="8312"/>
      </w:tblGrid>
      <w:tr w:rsidR="00682C24" w:rsidRPr="00682C24" w:rsidTr="00682C24">
        <w:trPr>
          <w:jc w:val="center"/>
        </w:trPr>
        <w:tc>
          <w:tcPr>
            <w:tcW w:w="0" w:type="auto"/>
            <w:vAlign w:val="center"/>
            <w:hideMark/>
          </w:tcPr>
          <w:p w:rsidR="00682C24" w:rsidRPr="00682C24" w:rsidRDefault="00682C24" w:rsidP="00682C24">
            <w:pPr>
              <w:widowControl/>
              <w:snapToGrid w:val="0"/>
              <w:ind w:right="315"/>
              <w:contextualSpacing/>
              <w:jc w:val="right"/>
              <w:rPr>
                <w:rFonts w:ascii="宋体" w:eastAsia="宋体" w:hAnsi="宋体" w:cs="宋体"/>
                <w:kern w:val="0"/>
                <w:szCs w:val="21"/>
              </w:rPr>
            </w:pPr>
          </w:p>
        </w:tc>
      </w:tr>
    </w:tbl>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bookmarkStart w:id="0" w:name="机关代字"/>
      <w:r w:rsidRPr="00291B1F">
        <w:rPr>
          <w:rFonts w:ascii="仿宋_gb2312" w:eastAsia="仿宋_gb2312" w:hAnsi="宋体" w:cs="宋体" w:hint="eastAsia"/>
          <w:kern w:val="0"/>
          <w:sz w:val="28"/>
          <w:szCs w:val="28"/>
        </w:rPr>
        <w:t>按照《关于做好2020年推荐优秀应届本科毕业生免试攻读研究生工作的通知》（</w:t>
      </w:r>
      <w:proofErr w:type="gramStart"/>
      <w:r w:rsidRPr="00291B1F">
        <w:rPr>
          <w:rFonts w:ascii="仿宋_gb2312" w:eastAsia="仿宋_gb2312" w:hAnsi="宋体" w:cs="宋体" w:hint="eastAsia"/>
          <w:kern w:val="0"/>
          <w:sz w:val="28"/>
          <w:szCs w:val="28"/>
        </w:rPr>
        <w:t>教学司函〔2019〕</w:t>
      </w:r>
      <w:proofErr w:type="gramEnd"/>
      <w:r w:rsidRPr="00291B1F">
        <w:rPr>
          <w:rFonts w:ascii="仿宋_gb2312" w:eastAsia="仿宋_gb2312" w:hAnsi="宋体" w:cs="宋体" w:hint="eastAsia"/>
          <w:kern w:val="0"/>
          <w:sz w:val="28"/>
          <w:szCs w:val="28"/>
        </w:rPr>
        <w:t>105号）文件要求</w:t>
      </w:r>
      <w:bookmarkEnd w:id="0"/>
      <w:r w:rsidRPr="00291B1F">
        <w:rPr>
          <w:rFonts w:ascii="仿宋_gb2312" w:eastAsia="仿宋_gb2312" w:hAnsi="宋体" w:cs="宋体" w:hint="eastAsia"/>
          <w:kern w:val="0"/>
          <w:sz w:val="28"/>
          <w:szCs w:val="28"/>
        </w:rPr>
        <w:t>，根据《上海理工大学推荐优秀应届本科毕业生免试攻读硕士研究生实施办法》（上理工〔</w:t>
      </w:r>
      <w:bookmarkStart w:id="1" w:name="年份"/>
      <w:r w:rsidRPr="00291B1F">
        <w:rPr>
          <w:rFonts w:ascii="仿宋_gb2312" w:eastAsia="仿宋_gb2312" w:hAnsi="宋体" w:cs="宋体" w:hint="eastAsia"/>
          <w:kern w:val="0"/>
          <w:sz w:val="28"/>
          <w:szCs w:val="28"/>
        </w:rPr>
        <w:t>201</w:t>
      </w:r>
      <w:bookmarkEnd w:id="1"/>
      <w:r w:rsidRPr="00291B1F">
        <w:rPr>
          <w:rFonts w:ascii="仿宋_gb2312" w:eastAsia="仿宋_gb2312" w:hAnsi="宋体" w:cs="宋体" w:hint="eastAsia"/>
          <w:kern w:val="0"/>
          <w:sz w:val="28"/>
          <w:szCs w:val="28"/>
        </w:rPr>
        <w:t>5〕</w:t>
      </w:r>
      <w:bookmarkStart w:id="2" w:name="序号"/>
      <w:bookmarkEnd w:id="2"/>
      <w:r w:rsidRPr="00291B1F">
        <w:rPr>
          <w:rFonts w:ascii="仿宋_gb2312" w:eastAsia="仿宋_gb2312" w:hAnsi="宋体" w:cs="宋体" w:hint="eastAsia"/>
          <w:kern w:val="0"/>
          <w:sz w:val="28"/>
          <w:szCs w:val="28"/>
        </w:rPr>
        <w:t>77号文）的有关规定，为做好我校2020年应届本科毕业生推荐免试为硕士研究生（以下简称为“推免生”）工作，现就有关事项通知如下：</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一、推荐对象</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凡属于国家普通全日制本科招生计划录取的2020年应届毕业生（不含第二学士学位、专升本学生、委培生、定向生）并符合以下条件者均可成为推荐对象：</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1.具有高尚的爱国主义情怀和集体主义精神，社会责任感强，遵纪守法，诚实守信，模范遵守校纪校规，在校期间未受任何处分；</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2．学习成绩优秀，学术研究兴趣浓厚，创新意识、创新能力较强，专业素养良好。第一至</w:t>
      </w:r>
      <w:proofErr w:type="gramStart"/>
      <w:r w:rsidRPr="00291B1F">
        <w:rPr>
          <w:rFonts w:ascii="仿宋_gb2312" w:eastAsia="仿宋_gb2312" w:hAnsi="宋体" w:cs="宋体" w:hint="eastAsia"/>
          <w:kern w:val="0"/>
          <w:sz w:val="28"/>
          <w:szCs w:val="28"/>
        </w:rPr>
        <w:t>第六学</w:t>
      </w:r>
      <w:proofErr w:type="gramEnd"/>
      <w:r w:rsidRPr="00291B1F">
        <w:rPr>
          <w:rFonts w:ascii="仿宋_gb2312" w:eastAsia="仿宋_gb2312" w:hAnsi="宋体" w:cs="宋体" w:hint="eastAsia"/>
          <w:kern w:val="0"/>
          <w:sz w:val="28"/>
          <w:szCs w:val="28"/>
        </w:rPr>
        <w:t>期修读课程的累计平均</w:t>
      </w:r>
      <w:proofErr w:type="gramStart"/>
      <w:r w:rsidRPr="00291B1F">
        <w:rPr>
          <w:rFonts w:ascii="仿宋_gb2312" w:eastAsia="仿宋_gb2312" w:hAnsi="宋体" w:cs="宋体" w:hint="eastAsia"/>
          <w:kern w:val="0"/>
          <w:sz w:val="28"/>
          <w:szCs w:val="28"/>
        </w:rPr>
        <w:t>绩</w:t>
      </w:r>
      <w:proofErr w:type="gramEnd"/>
      <w:r w:rsidRPr="00291B1F">
        <w:rPr>
          <w:rFonts w:ascii="仿宋_gb2312" w:eastAsia="仿宋_gb2312" w:hAnsi="宋体" w:cs="宋体" w:hint="eastAsia"/>
          <w:kern w:val="0"/>
          <w:sz w:val="28"/>
          <w:szCs w:val="28"/>
        </w:rPr>
        <w:t>点在3.00及以上；成绩排名原则上在专业前50%。</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3．英语国家六级（CET6）等级考试成绩达到425分及以上，外语专业学生通过国家专业外语四级及以上考试；</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4．身体健康。</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二、推荐遴选原则</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1.各学院在推荐时要牢固树立质量意识，进一步完善全面考查、综合评价、择优选拔的推免生评价体系和工作机制。坚持德智体全面衡量，以德为先，把考生思想品德考核作为推免生遴选的重要内容和录取的重要依据，思想品德考核不合格者不予推荐录取；突出科研创</w:t>
      </w:r>
      <w:r w:rsidRPr="00291B1F">
        <w:rPr>
          <w:rFonts w:ascii="仿宋_gb2312" w:eastAsia="仿宋_gb2312" w:hAnsi="宋体" w:cs="宋体" w:hint="eastAsia"/>
          <w:kern w:val="0"/>
          <w:sz w:val="28"/>
          <w:szCs w:val="28"/>
        </w:rPr>
        <w:lastRenderedPageBreak/>
        <w:t>新能力考核，既要注重学生学习成绩、一贯表现，也要加强对考生科研创新潜质和专业素质能力的考核，考查学生综合分析能力、实验动手能力、科研创新潜质、专业能力、组织协调能力和合作精神。</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原则上学业成绩占综合考评分的比例不低于75%。</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2.在数学、物理、电子、机械设计竞赛和全国大学生挑战杯等大赛中获得全国、市级奖项者，根据获奖情况，可适当放宽基本推荐条件；本科阶段入伍并荣立三等功及以上者，按学校相关文件执行。学院要将学生在本校就读期间有服兵役情况、参加志愿服务、到国际组织实习等情况纳入推免生遴选指标体系。</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三、推荐名额</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教育部下达给我校的2020年推荐免试生名额共195名。依据教育部主动对接国家发展战略，对一流学科、前沿学科、基础学科及国家发展急需的相关学科给予重点支持的文件精神，按照各学院2016级学生数和我校以工科为主，理学、经济学、管理学、文学协调均衡发展、特色显著的办学目标，各学院向学校推荐免试生的计划名额如下：能源与动力工程学院15名，光电信息与计算机工程学院26名，管理学院37名，机械学院23名，外语学院16名，环境与建筑学院17名，理学院5名，医疗器械与食品学院18名，出版印刷与艺术设计学院19名，中德学院3名，中英学院5名，材料学院6名。另：西部志愿者和退伍并荣立三等功以上者鼓励名额共5名。</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加强对推免生特殊学术专长的审核。学院应成立专家审核小组（专家组成员原则上应具有相关学科副教授以上职称，一般不少于5人），对</w:t>
      </w:r>
      <w:proofErr w:type="gramStart"/>
      <w:r w:rsidRPr="00291B1F">
        <w:rPr>
          <w:rFonts w:ascii="仿宋_gb2312" w:eastAsia="仿宋_gb2312" w:hAnsi="宋体" w:cs="宋体" w:hint="eastAsia"/>
          <w:kern w:val="0"/>
          <w:sz w:val="28"/>
          <w:szCs w:val="28"/>
        </w:rPr>
        <w:t>申请推免资格</w:t>
      </w:r>
      <w:proofErr w:type="gramEnd"/>
      <w:r w:rsidRPr="00291B1F">
        <w:rPr>
          <w:rFonts w:ascii="仿宋_gb2312" w:eastAsia="仿宋_gb2312" w:hAnsi="宋体" w:cs="宋体" w:hint="eastAsia"/>
          <w:kern w:val="0"/>
          <w:sz w:val="28"/>
          <w:szCs w:val="28"/>
        </w:rPr>
        <w:t>学生的科研创新成果、论文（文章）、竞赛获奖奖项及内容进行审核鉴定，排除抄袭、造假、冒名及有名无实等情况，并组织相关学生在一定范围进行公开答辩，专家审核小组及每位成员都要给出明确审核鉴定意见并签字存档。答辩全程要录音录像，</w:t>
      </w:r>
      <w:r w:rsidRPr="00291B1F">
        <w:rPr>
          <w:rFonts w:ascii="仿宋_gb2312" w:eastAsia="仿宋_gb2312" w:hAnsi="宋体" w:cs="宋体" w:hint="eastAsia"/>
          <w:kern w:val="0"/>
          <w:sz w:val="28"/>
          <w:szCs w:val="28"/>
        </w:rPr>
        <w:lastRenderedPageBreak/>
        <w:t>答辩结果要公开公示，未通过审核鉴定或答辩的学生不得推荐。所有推免生均享有依据招生政策自主选择报考招生单位和专业的权利，</w:t>
      </w:r>
      <w:proofErr w:type="gramStart"/>
      <w:r w:rsidRPr="00291B1F">
        <w:rPr>
          <w:rFonts w:ascii="仿宋_gb2312" w:eastAsia="仿宋_gb2312" w:hAnsi="宋体" w:cs="宋体" w:hint="eastAsia"/>
          <w:kern w:val="0"/>
          <w:sz w:val="28"/>
          <w:szCs w:val="28"/>
        </w:rPr>
        <w:t>所有推免名额</w:t>
      </w:r>
      <w:proofErr w:type="gramEnd"/>
      <w:r w:rsidRPr="00291B1F">
        <w:rPr>
          <w:rFonts w:ascii="仿宋_gb2312" w:eastAsia="仿宋_gb2312" w:hAnsi="宋体" w:cs="宋体" w:hint="eastAsia"/>
          <w:kern w:val="0"/>
          <w:sz w:val="28"/>
          <w:szCs w:val="28"/>
        </w:rPr>
        <w:t>（除有特殊政策要求的专项计划外），均可向其他招生单位推荐。</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具体推荐工作分别由教务处、研究生院、学生处、校团委和相关学院负责。</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四、推荐免试组织机构</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1．为加强管理和完善监督机制，由分管校长牵头、</w:t>
      </w:r>
      <w:proofErr w:type="gramStart"/>
      <w:r w:rsidRPr="00291B1F">
        <w:rPr>
          <w:rFonts w:ascii="仿宋_gb2312" w:eastAsia="仿宋_gb2312" w:hAnsi="宋体" w:cs="宋体" w:hint="eastAsia"/>
          <w:kern w:val="0"/>
          <w:sz w:val="28"/>
          <w:szCs w:val="28"/>
        </w:rPr>
        <w:t>校推免生</w:t>
      </w:r>
      <w:proofErr w:type="gramEnd"/>
      <w:r w:rsidRPr="00291B1F">
        <w:rPr>
          <w:rFonts w:ascii="仿宋_gb2312" w:eastAsia="仿宋_gb2312" w:hAnsi="宋体" w:cs="宋体" w:hint="eastAsia"/>
          <w:kern w:val="0"/>
          <w:sz w:val="28"/>
          <w:szCs w:val="28"/>
        </w:rPr>
        <w:t>遴选工作领导小组负责全校推免生推荐遴选工作。</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2．由教务处、研究生院、学生处、纪委有关负责人</w:t>
      </w:r>
      <w:proofErr w:type="gramStart"/>
      <w:r w:rsidRPr="00291B1F">
        <w:rPr>
          <w:rFonts w:ascii="仿宋_gb2312" w:eastAsia="仿宋_gb2312" w:hAnsi="宋体" w:cs="宋体" w:hint="eastAsia"/>
          <w:kern w:val="0"/>
          <w:sz w:val="28"/>
          <w:szCs w:val="28"/>
        </w:rPr>
        <w:t>组成校推免生</w:t>
      </w:r>
      <w:proofErr w:type="gramEnd"/>
      <w:r w:rsidRPr="00291B1F">
        <w:rPr>
          <w:rFonts w:ascii="仿宋_gb2312" w:eastAsia="仿宋_gb2312" w:hAnsi="宋体" w:cs="宋体" w:hint="eastAsia"/>
          <w:kern w:val="0"/>
          <w:sz w:val="28"/>
          <w:szCs w:val="28"/>
        </w:rPr>
        <w:t>遴选工作领导小组，负责研究审定推荐办法、</w:t>
      </w:r>
      <w:proofErr w:type="gramStart"/>
      <w:r w:rsidRPr="00291B1F">
        <w:rPr>
          <w:rFonts w:ascii="仿宋_gb2312" w:eastAsia="仿宋_gb2312" w:hAnsi="宋体" w:cs="宋体" w:hint="eastAsia"/>
          <w:kern w:val="0"/>
          <w:sz w:val="28"/>
          <w:szCs w:val="28"/>
        </w:rPr>
        <w:t>推免名额</w:t>
      </w:r>
      <w:proofErr w:type="gramEnd"/>
      <w:r w:rsidRPr="00291B1F">
        <w:rPr>
          <w:rFonts w:ascii="仿宋_gb2312" w:eastAsia="仿宋_gb2312" w:hAnsi="宋体" w:cs="宋体" w:hint="eastAsia"/>
          <w:kern w:val="0"/>
          <w:sz w:val="28"/>
          <w:szCs w:val="28"/>
        </w:rPr>
        <w:t>分配方案、</w:t>
      </w:r>
      <w:proofErr w:type="gramStart"/>
      <w:r w:rsidRPr="00291B1F">
        <w:rPr>
          <w:rFonts w:ascii="仿宋_gb2312" w:eastAsia="仿宋_gb2312" w:hAnsi="宋体" w:cs="宋体" w:hint="eastAsia"/>
          <w:kern w:val="0"/>
          <w:sz w:val="28"/>
          <w:szCs w:val="28"/>
        </w:rPr>
        <w:t>拟推免</w:t>
      </w:r>
      <w:proofErr w:type="gramEnd"/>
      <w:r w:rsidRPr="00291B1F">
        <w:rPr>
          <w:rFonts w:ascii="仿宋_gb2312" w:eastAsia="仿宋_gb2312" w:hAnsi="宋体" w:cs="宋体" w:hint="eastAsia"/>
          <w:kern w:val="0"/>
          <w:sz w:val="28"/>
          <w:szCs w:val="28"/>
        </w:rPr>
        <w:t>名单等事项。</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3．校纪委办（监察处）对推免生工作进行监督，对违纪行为进行查处。</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4．各学院成立由学院党政领导、学科负责人和教师等组成的推免生遴选工作小组，具体实施本学院推免生的推荐工作（负责传达推荐工作安排、接受学生申请、评选和确定推免生候选人名单等）。</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五、推荐办法</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1.经本人申请，学院按照择优推荐原则，确定推免生的名单和推荐次序，公示推免生候选人名单，在9月16日16：00前将所有推免生相关材料报教务处。</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2.教务处汇总各学院推荐材料，</w:t>
      </w:r>
      <w:proofErr w:type="gramStart"/>
      <w:r w:rsidRPr="00291B1F">
        <w:rPr>
          <w:rFonts w:ascii="仿宋_gb2312" w:eastAsia="仿宋_gb2312" w:hAnsi="宋体" w:cs="宋体" w:hint="eastAsia"/>
          <w:kern w:val="0"/>
          <w:sz w:val="28"/>
          <w:szCs w:val="28"/>
        </w:rPr>
        <w:t>经校推免生</w:t>
      </w:r>
      <w:proofErr w:type="gramEnd"/>
      <w:r w:rsidRPr="00291B1F">
        <w:rPr>
          <w:rFonts w:ascii="仿宋_gb2312" w:eastAsia="仿宋_gb2312" w:hAnsi="宋体" w:cs="宋体" w:hint="eastAsia"/>
          <w:kern w:val="0"/>
          <w:sz w:val="28"/>
          <w:szCs w:val="28"/>
        </w:rPr>
        <w:t>遴选工作领导小组评审后，于9月20日前公示校内推免生候选人名单。</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3.9月25日前，研究生院完成“全国推荐优秀应届本科毕业生免试攻读研究生信息公开暨管理服务系统”（简称“推免服务系统”,网址：http://yz.chsi.com.cn/tm）中推免生信息备案。</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lastRenderedPageBreak/>
        <w:t>六、注意事项</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1.</w:t>
      </w:r>
      <w:r w:rsidRPr="00291B1F">
        <w:rPr>
          <w:rFonts w:ascii="仿宋_gb2312" w:eastAsia="仿宋_gb2312" w:hAnsi="宋体" w:cs="宋体" w:hint="eastAsia"/>
          <w:kern w:val="0"/>
          <w:sz w:val="28"/>
          <w:szCs w:val="28"/>
        </w:rPr>
        <w:t> </w:t>
      </w:r>
      <w:r w:rsidRPr="00291B1F">
        <w:rPr>
          <w:rFonts w:ascii="仿宋_gb2312" w:eastAsia="仿宋_gb2312" w:hAnsi="宋体" w:cs="宋体" w:hint="eastAsia"/>
          <w:kern w:val="0"/>
          <w:sz w:val="28"/>
          <w:szCs w:val="28"/>
        </w:rPr>
        <w:t>申报推免生均列入毕业生就业计划，获得推荐免试资格后即与学校签订免试就读研究生协议。</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2.</w:t>
      </w:r>
      <w:r w:rsidRPr="00291B1F">
        <w:rPr>
          <w:rFonts w:ascii="仿宋_gb2312" w:eastAsia="仿宋_gb2312" w:hAnsi="宋体" w:cs="宋体" w:hint="eastAsia"/>
          <w:kern w:val="0"/>
          <w:sz w:val="28"/>
          <w:szCs w:val="28"/>
        </w:rPr>
        <w:t> </w:t>
      </w:r>
      <w:r w:rsidRPr="00291B1F">
        <w:rPr>
          <w:rFonts w:ascii="仿宋_gb2312" w:eastAsia="仿宋_gb2312" w:hAnsi="宋体" w:cs="宋体" w:hint="eastAsia"/>
          <w:kern w:val="0"/>
          <w:sz w:val="28"/>
          <w:szCs w:val="28"/>
        </w:rPr>
        <w:t>如有下列情况之一者，取消推免生资格：</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（1）在申请推免生过程中弄虚作假，有论文（文章）抄袭，虚报获奖或科研成果等学术不端行为者；</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（2）未取得本科毕业证书和学士学位证书者；</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（3）违反校纪校规或犯有其他严重错误者；</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（4）未能如期履行西部计划志愿服务者；</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（5）体检不合格者；</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3.准备或正在办理出国手续的学生不列入推免生范围。</w:t>
      </w:r>
    </w:p>
    <w:p w:rsidR="00682C24" w:rsidRPr="00291B1F" w:rsidRDefault="00682C24" w:rsidP="004E4D01">
      <w:pPr>
        <w:widowControl/>
        <w:snapToGrid w:val="0"/>
        <w:spacing w:line="360" w:lineRule="auto"/>
        <w:ind w:firstLine="645"/>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4.凡违反《上海理工大学免试就读研究生协议书》约定的推免生，取消上海市优秀毕业生或校优秀毕业生的评选资格。</w:t>
      </w:r>
    </w:p>
    <w:p w:rsidR="00682C24" w:rsidRPr="00291B1F" w:rsidRDefault="00293CA6" w:rsidP="004E4D01">
      <w:pPr>
        <w:widowControl/>
        <w:snapToGrid w:val="0"/>
        <w:spacing w:line="360" w:lineRule="auto"/>
        <w:jc w:val="left"/>
        <w:rPr>
          <w:rFonts w:ascii="宋体" w:eastAsia="宋体" w:hAnsi="宋体" w:cs="宋体"/>
          <w:kern w:val="0"/>
          <w:sz w:val="28"/>
          <w:szCs w:val="28"/>
        </w:rPr>
      </w:pPr>
      <w:r w:rsidRPr="00291B1F">
        <w:rPr>
          <w:rFonts w:ascii="仿宋_gb2312" w:eastAsia="仿宋_gb2312" w:hAnsi="宋体" w:cs="宋体" w:hint="eastAsia"/>
          <w:kern w:val="0"/>
          <w:sz w:val="28"/>
          <w:szCs w:val="28"/>
        </w:rPr>
        <w:t>  </w:t>
      </w:r>
      <w:r w:rsidR="00682C24" w:rsidRPr="00291B1F">
        <w:rPr>
          <w:rFonts w:ascii="仿宋_gb2312" w:eastAsia="仿宋_gb2312" w:hAnsi="宋体" w:cs="宋体" w:hint="eastAsia"/>
          <w:kern w:val="0"/>
          <w:sz w:val="28"/>
          <w:szCs w:val="28"/>
        </w:rPr>
        <w:t>5.9月28日，“推免服务系统”（该系统</w:t>
      </w:r>
      <w:proofErr w:type="gramStart"/>
      <w:r w:rsidR="00682C24" w:rsidRPr="00291B1F">
        <w:rPr>
          <w:rFonts w:ascii="仿宋_gb2312" w:eastAsia="仿宋_gb2312" w:hAnsi="宋体" w:cs="宋体" w:hint="eastAsia"/>
          <w:kern w:val="0"/>
          <w:sz w:val="28"/>
          <w:szCs w:val="28"/>
        </w:rPr>
        <w:t>为推免工作</w:t>
      </w:r>
      <w:proofErr w:type="gramEnd"/>
      <w:r w:rsidR="00682C24" w:rsidRPr="00291B1F">
        <w:rPr>
          <w:rFonts w:ascii="仿宋_gb2312" w:eastAsia="仿宋_gb2312" w:hAnsi="宋体" w:cs="宋体" w:hint="eastAsia"/>
          <w:kern w:val="0"/>
          <w:sz w:val="28"/>
          <w:szCs w:val="28"/>
        </w:rPr>
        <w:t>统一的信息备案公开平台和网上报考录取系统，网址：http://yz.chsi.com.cn/tm）</w:t>
      </w:r>
      <w:proofErr w:type="gramStart"/>
      <w:r w:rsidR="00682C24" w:rsidRPr="00291B1F">
        <w:rPr>
          <w:rFonts w:ascii="仿宋_gb2312" w:eastAsia="仿宋_gb2312" w:hAnsi="宋体" w:cs="宋体" w:hint="eastAsia"/>
          <w:kern w:val="0"/>
          <w:sz w:val="28"/>
          <w:szCs w:val="28"/>
        </w:rPr>
        <w:t>开通推</w:t>
      </w:r>
      <w:proofErr w:type="gramEnd"/>
      <w:r w:rsidR="00682C24" w:rsidRPr="00291B1F">
        <w:rPr>
          <w:rFonts w:ascii="仿宋_gb2312" w:eastAsia="仿宋_gb2312" w:hAnsi="宋体" w:cs="宋体" w:hint="eastAsia"/>
          <w:kern w:val="0"/>
          <w:sz w:val="28"/>
          <w:szCs w:val="28"/>
        </w:rPr>
        <w:t>免生报名、确认复试及待录取通知功能。获得推免生资格学生请在教育部规定时间内通过“推免服务系统”查询招生单位的招收推免生章程和专业目录，填写报考志愿，接收并确认招生单位的复试及待录取通知。</w:t>
      </w:r>
    </w:p>
    <w:p w:rsidR="0089769A" w:rsidRPr="00291B1F" w:rsidRDefault="00682C24" w:rsidP="004E4D01">
      <w:pPr>
        <w:widowControl/>
        <w:snapToGrid w:val="0"/>
        <w:spacing w:line="360" w:lineRule="auto"/>
        <w:ind w:firstLine="645"/>
        <w:jc w:val="left"/>
        <w:rPr>
          <w:rFonts w:ascii="仿宋_gb2312" w:eastAsia="仿宋_gb2312" w:hAnsi="宋体" w:cs="宋体"/>
          <w:kern w:val="0"/>
          <w:sz w:val="28"/>
          <w:szCs w:val="28"/>
        </w:rPr>
      </w:pPr>
      <w:r w:rsidRPr="00291B1F">
        <w:rPr>
          <w:rFonts w:ascii="仿宋_gb2312" w:eastAsia="仿宋_gb2312" w:hAnsi="宋体" w:cs="宋体" w:hint="eastAsia"/>
          <w:kern w:val="0"/>
          <w:sz w:val="28"/>
          <w:szCs w:val="28"/>
        </w:rPr>
        <w:t>附件：</w:t>
      </w:r>
    </w:p>
    <w:p w:rsidR="00682C24" w:rsidRPr="00291B1F" w:rsidRDefault="00682C24" w:rsidP="004E4D01">
      <w:pPr>
        <w:widowControl/>
        <w:snapToGrid w:val="0"/>
        <w:spacing w:line="360" w:lineRule="auto"/>
        <w:ind w:firstLine="645"/>
        <w:jc w:val="left"/>
        <w:rPr>
          <w:rFonts w:ascii="仿宋_gb2312" w:eastAsia="仿宋_gb2312" w:hAnsi="宋体" w:cs="宋体"/>
          <w:kern w:val="0"/>
          <w:sz w:val="28"/>
          <w:szCs w:val="28"/>
        </w:rPr>
      </w:pPr>
      <w:r w:rsidRPr="00291B1F">
        <w:rPr>
          <w:rFonts w:ascii="仿宋_gb2312" w:eastAsia="仿宋_gb2312" w:hAnsi="宋体" w:cs="宋体"/>
          <w:kern w:val="0"/>
          <w:sz w:val="28"/>
          <w:szCs w:val="28"/>
        </w:rPr>
        <w:drawing>
          <wp:inline distT="0" distB="0" distL="0" distR="0" wp14:anchorId="1CFDB23A" wp14:editId="4BAB29E5">
            <wp:extent cx="151130" cy="151130"/>
            <wp:effectExtent l="0" t="0" r="1270" b="1270"/>
            <wp:docPr id="3" name="图片 3" descr="http://jwc.usst.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wc.usst.edu.cn/_ueditor/themes/default/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8" w:history="1">
        <w:r w:rsidRPr="00291B1F">
          <w:rPr>
            <w:rFonts w:ascii="仿宋_gb2312" w:eastAsia="仿宋_gb2312" w:hAnsi="宋体" w:cs="宋体"/>
            <w:kern w:val="0"/>
            <w:sz w:val="28"/>
            <w:szCs w:val="28"/>
          </w:rPr>
          <w:t>1.上海理工大学2020届推免生工作日程安排表.</w:t>
        </w:r>
        <w:proofErr w:type="gramStart"/>
        <w:r w:rsidRPr="00291B1F">
          <w:rPr>
            <w:rFonts w:ascii="仿宋_gb2312" w:eastAsia="仿宋_gb2312" w:hAnsi="宋体" w:cs="宋体"/>
            <w:kern w:val="0"/>
            <w:sz w:val="28"/>
            <w:szCs w:val="28"/>
          </w:rPr>
          <w:t>docx</w:t>
        </w:r>
        <w:proofErr w:type="gramEnd"/>
      </w:hyperlink>
    </w:p>
    <w:p w:rsidR="0089769A" w:rsidRPr="00291B1F" w:rsidRDefault="004E4D01" w:rsidP="004E4D01">
      <w:pPr>
        <w:widowControl/>
        <w:snapToGrid w:val="0"/>
        <w:spacing w:line="360" w:lineRule="auto"/>
        <w:ind w:firstLine="645"/>
        <w:jc w:val="left"/>
        <w:rPr>
          <w:rFonts w:ascii="仿宋_gb2312" w:eastAsia="仿宋_gb2312" w:hAnsi="宋体" w:cs="宋体"/>
          <w:kern w:val="0"/>
          <w:sz w:val="28"/>
          <w:szCs w:val="28"/>
        </w:rPr>
      </w:pPr>
      <w:r w:rsidRPr="00291B1F">
        <w:rPr>
          <w:rFonts w:ascii="仿宋_gb2312" w:eastAsia="仿宋_gb2312" w:hAnsi="宋体" w:cs="宋体"/>
          <w:kern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说明: http://jwc.usst.edu.cn/_ueditor/themes/default/images/icon_doc.gif" style="width:11.9pt;height:11.9pt;visibility:visible;mso-wrap-style:square">
            <v:imagedata r:id="rId9" o:title="icon_doc"/>
          </v:shape>
        </w:pict>
      </w:r>
      <w:hyperlink r:id="rId10" w:history="1">
        <w:r w:rsidR="00682C24" w:rsidRPr="00291B1F">
          <w:rPr>
            <w:rFonts w:ascii="仿宋_gb2312" w:eastAsia="仿宋_gb2312" w:hAnsi="宋体" w:cs="宋体"/>
            <w:kern w:val="0"/>
            <w:sz w:val="28"/>
            <w:szCs w:val="28"/>
          </w:rPr>
          <w:t>2.上海理工大学2020届推荐免试硕士研究生申请表.</w:t>
        </w:r>
        <w:proofErr w:type="gramStart"/>
        <w:r w:rsidR="00682C24" w:rsidRPr="00291B1F">
          <w:rPr>
            <w:rFonts w:ascii="仿宋_gb2312" w:eastAsia="仿宋_gb2312" w:hAnsi="宋体" w:cs="宋体"/>
            <w:kern w:val="0"/>
            <w:sz w:val="28"/>
            <w:szCs w:val="28"/>
          </w:rPr>
          <w:t>doc</w:t>
        </w:r>
        <w:proofErr w:type="gramEnd"/>
      </w:hyperlink>
    </w:p>
    <w:p w:rsidR="00682C24" w:rsidRPr="00291B1F" w:rsidRDefault="00682C24" w:rsidP="002F67B4">
      <w:pPr>
        <w:widowControl/>
        <w:snapToGrid w:val="0"/>
        <w:spacing w:line="360" w:lineRule="auto"/>
        <w:ind w:firstLineChars="100" w:firstLine="280"/>
        <w:jc w:val="left"/>
        <w:rPr>
          <w:rFonts w:ascii="仿宋_gb2312" w:eastAsia="仿宋_gb2312" w:hAnsi="宋体" w:cs="宋体"/>
          <w:kern w:val="0"/>
          <w:sz w:val="28"/>
          <w:szCs w:val="28"/>
        </w:rPr>
      </w:pPr>
      <w:r w:rsidRPr="00291B1F">
        <w:rPr>
          <w:rFonts w:ascii="仿宋_gb2312" w:eastAsia="仿宋_gb2312" w:hAnsi="宋体" w:cs="宋体"/>
          <w:kern w:val="0"/>
          <w:sz w:val="28"/>
          <w:szCs w:val="28"/>
        </w:rPr>
        <w:t> </w:t>
      </w:r>
      <w:r w:rsidRPr="00291B1F">
        <w:rPr>
          <w:rFonts w:ascii="仿宋_gb2312" w:eastAsia="仿宋_gb2312" w:hAnsi="宋体" w:cs="宋体"/>
          <w:kern w:val="0"/>
          <w:sz w:val="28"/>
          <w:szCs w:val="28"/>
        </w:rPr>
        <w:drawing>
          <wp:inline distT="0" distB="0" distL="0" distR="0" wp14:anchorId="00731355" wp14:editId="59B94EE3">
            <wp:extent cx="151130" cy="151130"/>
            <wp:effectExtent l="0" t="0" r="1270" b="1270"/>
            <wp:docPr id="1" name="图片 1" descr="http://jwc.usst.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wc.usst.edu.cn/_ueditor/themes/default/images/icon_do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hyperlink r:id="rId11" w:history="1">
        <w:r w:rsidRPr="00291B1F">
          <w:rPr>
            <w:rFonts w:ascii="仿宋_gb2312" w:eastAsia="仿宋_gb2312" w:hAnsi="宋体" w:cs="宋体"/>
            <w:kern w:val="0"/>
            <w:sz w:val="28"/>
            <w:szCs w:val="28"/>
          </w:rPr>
          <w:t>3.上海理工大学2020届推荐免试研究生候选人汇总表.</w:t>
        </w:r>
        <w:proofErr w:type="gramStart"/>
        <w:r w:rsidRPr="00291B1F">
          <w:rPr>
            <w:rFonts w:ascii="仿宋_gb2312" w:eastAsia="仿宋_gb2312" w:hAnsi="宋体" w:cs="宋体"/>
            <w:kern w:val="0"/>
            <w:sz w:val="28"/>
            <w:szCs w:val="28"/>
          </w:rPr>
          <w:t>doc</w:t>
        </w:r>
        <w:proofErr w:type="gramEnd"/>
      </w:hyperlink>
    </w:p>
    <w:p w:rsidR="00682C24" w:rsidRPr="00291B1F" w:rsidRDefault="00682C24" w:rsidP="004E4D01">
      <w:pPr>
        <w:widowControl/>
        <w:snapToGrid w:val="0"/>
        <w:spacing w:line="360" w:lineRule="auto"/>
        <w:ind w:left="1110" w:hanging="255"/>
        <w:jc w:val="left"/>
        <w:rPr>
          <w:rFonts w:ascii="仿宋_gb2312" w:eastAsia="仿宋_gb2312" w:hAnsi="宋体" w:cs="宋体"/>
          <w:kern w:val="0"/>
          <w:sz w:val="28"/>
          <w:szCs w:val="28"/>
        </w:rPr>
      </w:pPr>
      <w:r w:rsidRPr="00291B1F">
        <w:rPr>
          <w:rFonts w:ascii="仿宋_gb2312" w:eastAsia="仿宋_gb2312" w:hAnsi="宋体" w:cs="宋体"/>
          <w:kern w:val="0"/>
          <w:sz w:val="28"/>
          <w:szCs w:val="28"/>
        </w:rPr>
        <w:t>   </w:t>
      </w:r>
    </w:p>
    <w:p w:rsidR="00682C24" w:rsidRPr="00291B1F" w:rsidRDefault="00682C24" w:rsidP="004E4D01">
      <w:pPr>
        <w:widowControl/>
        <w:snapToGrid w:val="0"/>
        <w:spacing w:line="360" w:lineRule="auto"/>
        <w:ind w:right="315"/>
        <w:jc w:val="right"/>
        <w:rPr>
          <w:rFonts w:ascii="仿宋_gb2312" w:eastAsia="仿宋_gb2312" w:hAnsi="宋体" w:cs="宋体"/>
          <w:kern w:val="0"/>
          <w:sz w:val="28"/>
          <w:szCs w:val="28"/>
        </w:rPr>
      </w:pPr>
      <w:r w:rsidRPr="00291B1F">
        <w:rPr>
          <w:rFonts w:ascii="仿宋_gb2312" w:eastAsia="仿宋_gb2312" w:hAnsi="宋体" w:cs="宋体" w:hint="eastAsia"/>
          <w:kern w:val="0"/>
          <w:sz w:val="28"/>
          <w:szCs w:val="28"/>
        </w:rPr>
        <w:t>上海理工大学</w:t>
      </w:r>
    </w:p>
    <w:p w:rsidR="00BB7C3B" w:rsidRPr="006A0E25" w:rsidRDefault="00682C24" w:rsidP="006A0E25">
      <w:pPr>
        <w:widowControl/>
        <w:snapToGrid w:val="0"/>
        <w:spacing w:line="360" w:lineRule="auto"/>
        <w:ind w:right="315"/>
        <w:jc w:val="right"/>
        <w:rPr>
          <w:rFonts w:ascii="仿宋_gb2312" w:eastAsia="仿宋_gb2312" w:hAnsi="宋体" w:cs="宋体"/>
          <w:kern w:val="0"/>
          <w:sz w:val="28"/>
          <w:szCs w:val="28"/>
        </w:rPr>
      </w:pPr>
      <w:r w:rsidRPr="00291B1F">
        <w:rPr>
          <w:rFonts w:ascii="仿宋_gb2312" w:eastAsia="仿宋_gb2312" w:hAnsi="宋体" w:cs="宋体" w:hint="eastAsia"/>
          <w:kern w:val="0"/>
          <w:sz w:val="28"/>
          <w:szCs w:val="28"/>
        </w:rPr>
        <w:t>2019年9月5日</w:t>
      </w:r>
      <w:bookmarkStart w:id="3" w:name="_GoBack"/>
      <w:bookmarkEnd w:id="3"/>
    </w:p>
    <w:sectPr w:rsidR="00BB7C3B" w:rsidRPr="006A0E25" w:rsidSect="002F67B4">
      <w:footerReference w:type="default" r:id="rId12"/>
      <w:pgSz w:w="11906" w:h="16838"/>
      <w:pgMar w:top="1134" w:right="1797" w:bottom="1191"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55" w:rsidRDefault="00595555" w:rsidP="001D0C3C">
      <w:r>
        <w:separator/>
      </w:r>
    </w:p>
  </w:endnote>
  <w:endnote w:type="continuationSeparator" w:id="0">
    <w:p w:rsidR="00595555" w:rsidRDefault="00595555" w:rsidP="001D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987667"/>
      <w:docPartObj>
        <w:docPartGallery w:val="Page Numbers (Bottom of Page)"/>
        <w:docPartUnique/>
      </w:docPartObj>
    </w:sdtPr>
    <w:sdtEndPr/>
    <w:sdtContent>
      <w:p w:rsidR="00EF54D2" w:rsidRDefault="00EF54D2">
        <w:pPr>
          <w:pStyle w:val="a7"/>
          <w:jc w:val="center"/>
        </w:pPr>
        <w:r>
          <w:fldChar w:fldCharType="begin"/>
        </w:r>
        <w:r>
          <w:instrText>PAGE   \* MERGEFORMAT</w:instrText>
        </w:r>
        <w:r>
          <w:fldChar w:fldCharType="separate"/>
        </w:r>
        <w:r w:rsidR="006A0E25" w:rsidRPr="006A0E25">
          <w:rPr>
            <w:noProof/>
            <w:lang w:val="zh-CN"/>
          </w:rPr>
          <w:t>4</w:t>
        </w:r>
        <w:r>
          <w:fldChar w:fldCharType="end"/>
        </w:r>
      </w:p>
    </w:sdtContent>
  </w:sdt>
  <w:p w:rsidR="00EF54D2" w:rsidRDefault="00EF54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55" w:rsidRDefault="00595555" w:rsidP="001D0C3C">
      <w:r>
        <w:separator/>
      </w:r>
    </w:p>
  </w:footnote>
  <w:footnote w:type="continuationSeparator" w:id="0">
    <w:p w:rsidR="00595555" w:rsidRDefault="00595555" w:rsidP="001D0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B3"/>
    <w:rsid w:val="0009107F"/>
    <w:rsid w:val="001B188A"/>
    <w:rsid w:val="001D0C3C"/>
    <w:rsid w:val="00225DF6"/>
    <w:rsid w:val="00291B1F"/>
    <w:rsid w:val="00293CA6"/>
    <w:rsid w:val="002F67B4"/>
    <w:rsid w:val="004E4D01"/>
    <w:rsid w:val="00580ABD"/>
    <w:rsid w:val="00595555"/>
    <w:rsid w:val="00682C24"/>
    <w:rsid w:val="006A0E25"/>
    <w:rsid w:val="0089769A"/>
    <w:rsid w:val="00A810B3"/>
    <w:rsid w:val="00E165AD"/>
    <w:rsid w:val="00EF54D2"/>
    <w:rsid w:val="00F83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682C24"/>
  </w:style>
  <w:style w:type="character" w:customStyle="1" w:styleId="style6">
    <w:name w:val="style6"/>
    <w:basedOn w:val="a0"/>
    <w:rsid w:val="00682C24"/>
  </w:style>
  <w:style w:type="character" w:customStyle="1" w:styleId="articlepublishdate">
    <w:name w:val="article_publishdate"/>
    <w:basedOn w:val="a0"/>
    <w:rsid w:val="00682C24"/>
  </w:style>
  <w:style w:type="character" w:customStyle="1" w:styleId="wpvisitcount">
    <w:name w:val="wp_visitcount"/>
    <w:basedOn w:val="a0"/>
    <w:rsid w:val="00682C24"/>
  </w:style>
  <w:style w:type="paragraph" w:styleId="a3">
    <w:name w:val="Normal (Web)"/>
    <w:basedOn w:val="a"/>
    <w:uiPriority w:val="99"/>
    <w:unhideWhenUsed/>
    <w:rsid w:val="00682C2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82C24"/>
    <w:rPr>
      <w:color w:val="0000FF"/>
      <w:u w:val="single"/>
    </w:rPr>
  </w:style>
  <w:style w:type="paragraph" w:styleId="a5">
    <w:name w:val="Balloon Text"/>
    <w:basedOn w:val="a"/>
    <w:link w:val="Char"/>
    <w:uiPriority w:val="99"/>
    <w:semiHidden/>
    <w:unhideWhenUsed/>
    <w:rsid w:val="00682C24"/>
    <w:rPr>
      <w:sz w:val="18"/>
      <w:szCs w:val="18"/>
    </w:rPr>
  </w:style>
  <w:style w:type="character" w:customStyle="1" w:styleId="Char">
    <w:name w:val="批注框文本 Char"/>
    <w:basedOn w:val="a0"/>
    <w:link w:val="a5"/>
    <w:uiPriority w:val="99"/>
    <w:semiHidden/>
    <w:rsid w:val="00682C24"/>
    <w:rPr>
      <w:sz w:val="18"/>
      <w:szCs w:val="18"/>
    </w:rPr>
  </w:style>
  <w:style w:type="paragraph" w:styleId="a6">
    <w:name w:val="header"/>
    <w:basedOn w:val="a"/>
    <w:link w:val="Char0"/>
    <w:uiPriority w:val="99"/>
    <w:unhideWhenUsed/>
    <w:rsid w:val="001D0C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D0C3C"/>
    <w:rPr>
      <w:sz w:val="18"/>
      <w:szCs w:val="18"/>
    </w:rPr>
  </w:style>
  <w:style w:type="paragraph" w:styleId="a7">
    <w:name w:val="footer"/>
    <w:basedOn w:val="a"/>
    <w:link w:val="Char1"/>
    <w:uiPriority w:val="99"/>
    <w:unhideWhenUsed/>
    <w:rsid w:val="001D0C3C"/>
    <w:pPr>
      <w:tabs>
        <w:tab w:val="center" w:pos="4153"/>
        <w:tab w:val="right" w:pos="8306"/>
      </w:tabs>
      <w:snapToGrid w:val="0"/>
      <w:jc w:val="left"/>
    </w:pPr>
    <w:rPr>
      <w:sz w:val="18"/>
      <w:szCs w:val="18"/>
    </w:rPr>
  </w:style>
  <w:style w:type="character" w:customStyle="1" w:styleId="Char1">
    <w:name w:val="页脚 Char"/>
    <w:basedOn w:val="a0"/>
    <w:link w:val="a7"/>
    <w:uiPriority w:val="99"/>
    <w:rsid w:val="001D0C3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682C24"/>
  </w:style>
  <w:style w:type="character" w:customStyle="1" w:styleId="style6">
    <w:name w:val="style6"/>
    <w:basedOn w:val="a0"/>
    <w:rsid w:val="00682C24"/>
  </w:style>
  <w:style w:type="character" w:customStyle="1" w:styleId="articlepublishdate">
    <w:name w:val="article_publishdate"/>
    <w:basedOn w:val="a0"/>
    <w:rsid w:val="00682C24"/>
  </w:style>
  <w:style w:type="character" w:customStyle="1" w:styleId="wpvisitcount">
    <w:name w:val="wp_visitcount"/>
    <w:basedOn w:val="a0"/>
    <w:rsid w:val="00682C24"/>
  </w:style>
  <w:style w:type="paragraph" w:styleId="a3">
    <w:name w:val="Normal (Web)"/>
    <w:basedOn w:val="a"/>
    <w:uiPriority w:val="99"/>
    <w:unhideWhenUsed/>
    <w:rsid w:val="00682C2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82C24"/>
    <w:rPr>
      <w:color w:val="0000FF"/>
      <w:u w:val="single"/>
    </w:rPr>
  </w:style>
  <w:style w:type="paragraph" w:styleId="a5">
    <w:name w:val="Balloon Text"/>
    <w:basedOn w:val="a"/>
    <w:link w:val="Char"/>
    <w:uiPriority w:val="99"/>
    <w:semiHidden/>
    <w:unhideWhenUsed/>
    <w:rsid w:val="00682C24"/>
    <w:rPr>
      <w:sz w:val="18"/>
      <w:szCs w:val="18"/>
    </w:rPr>
  </w:style>
  <w:style w:type="character" w:customStyle="1" w:styleId="Char">
    <w:name w:val="批注框文本 Char"/>
    <w:basedOn w:val="a0"/>
    <w:link w:val="a5"/>
    <w:uiPriority w:val="99"/>
    <w:semiHidden/>
    <w:rsid w:val="00682C24"/>
    <w:rPr>
      <w:sz w:val="18"/>
      <w:szCs w:val="18"/>
    </w:rPr>
  </w:style>
  <w:style w:type="paragraph" w:styleId="a6">
    <w:name w:val="header"/>
    <w:basedOn w:val="a"/>
    <w:link w:val="Char0"/>
    <w:uiPriority w:val="99"/>
    <w:unhideWhenUsed/>
    <w:rsid w:val="001D0C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D0C3C"/>
    <w:rPr>
      <w:sz w:val="18"/>
      <w:szCs w:val="18"/>
    </w:rPr>
  </w:style>
  <w:style w:type="paragraph" w:styleId="a7">
    <w:name w:val="footer"/>
    <w:basedOn w:val="a"/>
    <w:link w:val="Char1"/>
    <w:uiPriority w:val="99"/>
    <w:unhideWhenUsed/>
    <w:rsid w:val="001D0C3C"/>
    <w:pPr>
      <w:tabs>
        <w:tab w:val="center" w:pos="4153"/>
        <w:tab w:val="right" w:pos="8306"/>
      </w:tabs>
      <w:snapToGrid w:val="0"/>
      <w:jc w:val="left"/>
    </w:pPr>
    <w:rPr>
      <w:sz w:val="18"/>
      <w:szCs w:val="18"/>
    </w:rPr>
  </w:style>
  <w:style w:type="character" w:customStyle="1" w:styleId="Char1">
    <w:name w:val="页脚 Char"/>
    <w:basedOn w:val="a0"/>
    <w:link w:val="a7"/>
    <w:uiPriority w:val="99"/>
    <w:rsid w:val="001D0C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83382">
      <w:bodyDiv w:val="1"/>
      <w:marLeft w:val="0"/>
      <w:marRight w:val="0"/>
      <w:marTop w:val="0"/>
      <w:marBottom w:val="0"/>
      <w:divBdr>
        <w:top w:val="none" w:sz="0" w:space="0" w:color="auto"/>
        <w:left w:val="none" w:sz="0" w:space="0" w:color="auto"/>
        <w:bottom w:val="none" w:sz="0" w:space="0" w:color="auto"/>
        <w:right w:val="none" w:sz="0" w:space="0" w:color="auto"/>
      </w:divBdr>
      <w:divsChild>
        <w:div w:id="1842700230">
          <w:marLeft w:val="0"/>
          <w:marRight w:val="0"/>
          <w:marTop w:val="0"/>
          <w:marBottom w:val="0"/>
          <w:divBdr>
            <w:top w:val="none" w:sz="0" w:space="0" w:color="auto"/>
            <w:left w:val="none" w:sz="0" w:space="0" w:color="auto"/>
            <w:bottom w:val="none" w:sz="0" w:space="0" w:color="auto"/>
            <w:right w:val="none" w:sz="0" w:space="0" w:color="auto"/>
          </w:divBdr>
          <w:divsChild>
            <w:div w:id="148743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c.usst.edu.cn/_upload/article/files/3a/e7/8e0fd26142e69af7244447a48a0c/c5debcf5-37d6-4868-8306-45cc482c6f9b.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jwc.usst.edu.cn/_upload/article/files/3a/e7/8e0fd26142e69af7244447a48a0c/afa494d4-d956-47a8-87a2-9c705c789874.doc" TargetMode="External"/><Relationship Id="rId5" Type="http://schemas.openxmlformats.org/officeDocument/2006/relationships/footnotes" Target="footnotes.xml"/><Relationship Id="rId10" Type="http://schemas.openxmlformats.org/officeDocument/2006/relationships/hyperlink" Target="http://jwc.usst.edu.cn/_upload/article/files/3a/e7/8e0fd26142e69af7244447a48a0c/6862032a-979e-4648-8e5f-51fdd75d20c3.doc"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439</Words>
  <Characters>2503</Characters>
  <Application>Microsoft Office Word</Application>
  <DocSecurity>0</DocSecurity>
  <Lines>20</Lines>
  <Paragraphs>5</Paragraphs>
  <ScaleCrop>false</ScaleCrop>
  <Company>Microsoft</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Liu</dc:creator>
  <cp:keywords/>
  <dc:description/>
  <cp:lastModifiedBy>Wendy Liu</cp:lastModifiedBy>
  <cp:revision>13</cp:revision>
  <cp:lastPrinted>2019-09-06T01:15:00Z</cp:lastPrinted>
  <dcterms:created xsi:type="dcterms:W3CDTF">2019-09-06T01:08:00Z</dcterms:created>
  <dcterms:modified xsi:type="dcterms:W3CDTF">2019-09-06T07:05:00Z</dcterms:modified>
</cp:coreProperties>
</file>